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21D3" w14:textId="01E4ACC1" w:rsidR="00F51A9B" w:rsidRPr="00FF0778" w:rsidRDefault="00B2424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Developing Our</w:t>
      </w:r>
      <w:r w:rsidRPr="00FF0778">
        <w:rPr>
          <w:b/>
          <w:bCs/>
          <w:sz w:val="40"/>
          <w:szCs w:val="40"/>
        </w:rPr>
        <w:t xml:space="preserve"> </w:t>
      </w:r>
      <w:r w:rsidR="00664AFE" w:rsidRPr="00FF0778">
        <w:rPr>
          <w:b/>
          <w:bCs/>
          <w:sz w:val="40"/>
          <w:szCs w:val="40"/>
        </w:rPr>
        <w:t>Responses to Stigma</w:t>
      </w:r>
      <w:r w:rsidR="003956E0" w:rsidRPr="00FF0778">
        <w:rPr>
          <w:b/>
          <w:bCs/>
          <w:sz w:val="40"/>
          <w:szCs w:val="40"/>
        </w:rPr>
        <w:t xml:space="preserve"> </w:t>
      </w:r>
    </w:p>
    <w:p w14:paraId="2DC5745A" w14:textId="77777777" w:rsidR="00493133" w:rsidRDefault="00493133">
      <w:pPr>
        <w:rPr>
          <w:b/>
          <w:bCs/>
        </w:rPr>
      </w:pPr>
    </w:p>
    <w:p w14:paraId="4F231A27" w14:textId="2DB550BE" w:rsidR="00D93A6F" w:rsidRPr="00A53B2A" w:rsidRDefault="00FF0778">
      <w:pPr>
        <w:rPr>
          <w:b/>
          <w:bCs/>
          <w:sz w:val="28"/>
          <w:szCs w:val="28"/>
        </w:rPr>
      </w:pPr>
      <w:r w:rsidRPr="00A53B2A">
        <w:rPr>
          <w:b/>
          <w:bCs/>
          <w:sz w:val="28"/>
          <w:szCs w:val="28"/>
        </w:rPr>
        <w:t xml:space="preserve">1 </w:t>
      </w:r>
      <w:r w:rsidR="00D93A6F" w:rsidRPr="00A53B2A">
        <w:rPr>
          <w:b/>
          <w:bCs/>
          <w:sz w:val="28"/>
          <w:szCs w:val="28"/>
        </w:rPr>
        <w:t xml:space="preserve">What do we want to do? </w:t>
      </w:r>
    </w:p>
    <w:p w14:paraId="723F420A" w14:textId="41FEDD6B" w:rsidR="003956E0" w:rsidRPr="00A53B2A" w:rsidRDefault="00B93D1D">
      <w:pPr>
        <w:rPr>
          <w:b/>
          <w:bCs/>
        </w:rPr>
      </w:pPr>
      <w:r w:rsidRPr="00A53B2A">
        <w:rPr>
          <w:b/>
          <w:bCs/>
        </w:rPr>
        <w:t>D</w:t>
      </w:r>
      <w:r w:rsidR="001C7DAB" w:rsidRPr="00A53B2A">
        <w:rPr>
          <w:b/>
          <w:bCs/>
        </w:rPr>
        <w:t>evelop new responses to stigma</w:t>
      </w:r>
      <w:r w:rsidR="00AB1D3B" w:rsidRPr="00A53B2A">
        <w:rPr>
          <w:b/>
          <w:bCs/>
        </w:rPr>
        <w:t xml:space="preserve"> </w:t>
      </w:r>
    </w:p>
    <w:p w14:paraId="7E74CF69" w14:textId="69813BD1" w:rsidR="008123D3" w:rsidRPr="00A53B2A" w:rsidRDefault="00B257DD">
      <w:r w:rsidRPr="00A53B2A">
        <w:t xml:space="preserve">Through </w:t>
      </w:r>
      <w:r w:rsidR="002B50A5" w:rsidRPr="00A53B2A">
        <w:t>a</w:t>
      </w:r>
      <w:r w:rsidR="002E718B" w:rsidRPr="00A53B2A">
        <w:t xml:space="preserve"> </w:t>
      </w:r>
      <w:r w:rsidR="002E718B" w:rsidRPr="00A53B2A">
        <w:rPr>
          <w:b/>
          <w:bCs/>
        </w:rPr>
        <w:t>research study</w:t>
      </w:r>
      <w:r w:rsidR="002E718B" w:rsidRPr="00A53B2A">
        <w:t xml:space="preserve"> </w:t>
      </w:r>
      <w:r w:rsidR="00333F21" w:rsidRPr="00A53B2A">
        <w:t xml:space="preserve">in south London </w:t>
      </w:r>
      <w:r w:rsidR="006403B9">
        <w:t>the KCL research team</w:t>
      </w:r>
      <w:r w:rsidRPr="00A53B2A">
        <w:t xml:space="preserve"> have been learning about </w:t>
      </w:r>
      <w:r w:rsidR="00226FD9" w:rsidRPr="00A53B2A">
        <w:t xml:space="preserve">how stigma is </w:t>
      </w:r>
      <w:r w:rsidR="00996985" w:rsidRPr="00A53B2A">
        <w:t>experienced</w:t>
      </w:r>
      <w:r w:rsidR="00A53B2A" w:rsidRPr="00A53B2A">
        <w:t xml:space="preserve"> </w:t>
      </w:r>
      <w:r w:rsidR="006907D3" w:rsidRPr="00A53B2A">
        <w:t xml:space="preserve">by people impacted by homelessness, </w:t>
      </w:r>
      <w:proofErr w:type="gramStart"/>
      <w:r w:rsidR="002C0359" w:rsidRPr="00A53B2A">
        <w:t>and also</w:t>
      </w:r>
      <w:proofErr w:type="gramEnd"/>
      <w:r w:rsidR="002C0359" w:rsidRPr="00A53B2A">
        <w:t xml:space="preserve"> what </w:t>
      </w:r>
      <w:r w:rsidR="002C4022" w:rsidRPr="00A53B2A">
        <w:t>drives and maintains</w:t>
      </w:r>
      <w:r w:rsidR="002C0359" w:rsidRPr="00A53B2A">
        <w:t xml:space="preserve"> </w:t>
      </w:r>
      <w:r w:rsidR="00654122" w:rsidRPr="00A53B2A">
        <w:t>stigma</w:t>
      </w:r>
      <w:r w:rsidR="002C0359" w:rsidRPr="00A53B2A">
        <w:t xml:space="preserve"> within different care and support systems. </w:t>
      </w:r>
      <w:r w:rsidR="00226FD9" w:rsidRPr="00A53B2A">
        <w:t xml:space="preserve"> </w:t>
      </w:r>
    </w:p>
    <w:p w14:paraId="252F1C85" w14:textId="09E70735" w:rsidR="002F6A7B" w:rsidRPr="00A53B2A" w:rsidRDefault="001B2279">
      <w:r>
        <w:t>In doing the research w</w:t>
      </w:r>
      <w:r w:rsidR="002F6A7B">
        <w:t xml:space="preserve">e have been working </w:t>
      </w:r>
      <w:r w:rsidR="00637D07">
        <w:t xml:space="preserve">with </w:t>
      </w:r>
      <w:r w:rsidR="00E02A82">
        <w:t xml:space="preserve">a </w:t>
      </w:r>
      <w:r w:rsidR="00E02A82" w:rsidRPr="5E5BA086">
        <w:rPr>
          <w:b/>
          <w:bCs/>
        </w:rPr>
        <w:t xml:space="preserve">network </w:t>
      </w:r>
      <w:r w:rsidR="00637D07">
        <w:t xml:space="preserve">of committed and caring people </w:t>
      </w:r>
      <w:r w:rsidR="00104EDE">
        <w:t xml:space="preserve">from south London, </w:t>
      </w:r>
      <w:r w:rsidR="00637D07">
        <w:t xml:space="preserve">already </w:t>
      </w:r>
      <w:r w:rsidR="00E02A82">
        <w:t xml:space="preserve">full of ideas and </w:t>
      </w:r>
      <w:proofErr w:type="gramStart"/>
      <w:r w:rsidR="00637D07">
        <w:t>taking action</w:t>
      </w:r>
      <w:proofErr w:type="gramEnd"/>
      <w:r w:rsidR="00637D07">
        <w:t xml:space="preserve"> on stigma. </w:t>
      </w:r>
      <w:r w:rsidR="009342C4">
        <w:t xml:space="preserve">This network includes research participants, people working in homelessness and health services, researchers and policy makers. </w:t>
      </w:r>
    </w:p>
    <w:p w14:paraId="013AACDB" w14:textId="43B2A6C0" w:rsidR="002C0359" w:rsidRPr="00A53B2A" w:rsidRDefault="002C0359">
      <w:r>
        <w:t xml:space="preserve">We now </w:t>
      </w:r>
      <w:r w:rsidR="003B4B80">
        <w:t>want to</w:t>
      </w:r>
      <w:r w:rsidR="00E02A82">
        <w:t xml:space="preserve"> work with this </w:t>
      </w:r>
      <w:r w:rsidR="00E02A82" w:rsidRPr="5E5BA086">
        <w:rPr>
          <w:b/>
          <w:bCs/>
        </w:rPr>
        <w:t>network</w:t>
      </w:r>
      <w:r w:rsidR="00E02A82">
        <w:t xml:space="preserve"> and</w:t>
      </w:r>
      <w:r w:rsidR="003B4B80">
        <w:t xml:space="preserve"> </w:t>
      </w:r>
      <w:r w:rsidR="001E1E32">
        <w:t xml:space="preserve">use the </w:t>
      </w:r>
      <w:r w:rsidR="001E1E32" w:rsidRPr="5E5BA086">
        <w:rPr>
          <w:b/>
          <w:bCs/>
        </w:rPr>
        <w:t>research findings</w:t>
      </w:r>
      <w:r w:rsidR="001E1E32">
        <w:t xml:space="preserve"> to </w:t>
      </w:r>
      <w:r w:rsidR="00E02A82">
        <w:t>identify</w:t>
      </w:r>
      <w:r w:rsidR="00561B8D" w:rsidRPr="009342C4">
        <w:rPr>
          <w:b/>
          <w:bCs/>
        </w:rPr>
        <w:t xml:space="preserve"> </w:t>
      </w:r>
      <w:r w:rsidR="001C0800" w:rsidRPr="009342C4">
        <w:rPr>
          <w:b/>
          <w:bCs/>
        </w:rPr>
        <w:t xml:space="preserve">social </w:t>
      </w:r>
      <w:r w:rsidR="001B1A45" w:rsidRPr="5E5BA086">
        <w:rPr>
          <w:b/>
          <w:bCs/>
        </w:rPr>
        <w:t>responses</w:t>
      </w:r>
      <w:r w:rsidR="00561B8D" w:rsidRPr="5E5BA086">
        <w:rPr>
          <w:b/>
          <w:bCs/>
        </w:rPr>
        <w:t xml:space="preserve"> to stigma</w:t>
      </w:r>
      <w:r w:rsidR="001B1A45">
        <w:t>: things that can be done across south London t</w:t>
      </w:r>
      <w:r w:rsidR="001C3CB6">
        <w:t xml:space="preserve">hat target </w:t>
      </w:r>
      <w:r w:rsidR="00955641">
        <w:t xml:space="preserve">policies, institutions and </w:t>
      </w:r>
      <w:r w:rsidR="00FB1EF4">
        <w:t>systems for change</w:t>
      </w:r>
      <w:r w:rsidR="005F2809">
        <w:t xml:space="preserve">. </w:t>
      </w:r>
    </w:p>
    <w:p w14:paraId="5C9C12B1" w14:textId="62205244" w:rsidR="008D4A3C" w:rsidRDefault="67FDEF24">
      <w:r w:rsidRPr="00D53DB5">
        <w:t>The network</w:t>
      </w:r>
      <w:r w:rsidRPr="5E5BA086">
        <w:rPr>
          <w:strike/>
        </w:rPr>
        <w:t xml:space="preserve"> </w:t>
      </w:r>
      <w:r w:rsidR="003B52DB">
        <w:t xml:space="preserve">will </w:t>
      </w:r>
      <w:r w:rsidR="006A5D2B">
        <w:t xml:space="preserve">develop </w:t>
      </w:r>
      <w:r w:rsidR="006700CF">
        <w:t xml:space="preserve">two </w:t>
      </w:r>
      <w:r w:rsidR="004755E7">
        <w:t xml:space="preserve">linked </w:t>
      </w:r>
      <w:r w:rsidR="612768D5">
        <w:t>outputs</w:t>
      </w:r>
      <w:r w:rsidR="006A5D2B">
        <w:t>:</w:t>
      </w:r>
      <w:r w:rsidR="3DE86FF7">
        <w:t xml:space="preserve"> </w:t>
      </w:r>
    </w:p>
    <w:p w14:paraId="6892338D" w14:textId="45097E56" w:rsidR="003B52DB" w:rsidRDefault="008D4A3C">
      <w:r>
        <w:t xml:space="preserve">1 </w:t>
      </w:r>
      <w:r w:rsidR="003B52DB">
        <w:t xml:space="preserve">a </w:t>
      </w:r>
      <w:r w:rsidR="00A86FCC" w:rsidRPr="5E5BA086">
        <w:rPr>
          <w:b/>
          <w:bCs/>
        </w:rPr>
        <w:t xml:space="preserve">Stigma Action </w:t>
      </w:r>
      <w:r w:rsidRPr="5E5BA086">
        <w:rPr>
          <w:b/>
          <w:bCs/>
        </w:rPr>
        <w:t>Toolkit</w:t>
      </w:r>
      <w:r w:rsidR="00763606">
        <w:t xml:space="preserve"> </w:t>
      </w:r>
      <w:r w:rsidR="00F94A2D">
        <w:t>– the toolkit will</w:t>
      </w:r>
      <w:r w:rsidR="142AE96E">
        <w:t xml:space="preserve"> </w:t>
      </w:r>
      <w:r>
        <w:t xml:space="preserve">describe </w:t>
      </w:r>
      <w:r w:rsidR="00763606">
        <w:t xml:space="preserve">the </w:t>
      </w:r>
      <w:r w:rsidR="00FF748D">
        <w:t xml:space="preserve">range of </w:t>
      </w:r>
      <w:r w:rsidR="006A5D2B">
        <w:t xml:space="preserve">individual </w:t>
      </w:r>
      <w:proofErr w:type="gramStart"/>
      <w:r w:rsidR="006A5D2B">
        <w:t xml:space="preserve">responses </w:t>
      </w:r>
      <w:r w:rsidR="00FF748D">
        <w:t xml:space="preserve"> already</w:t>
      </w:r>
      <w:proofErr w:type="gramEnd"/>
      <w:r w:rsidR="00FF748D">
        <w:t xml:space="preserve"> being done or that could be done by individuals and organisations across </w:t>
      </w:r>
      <w:r w:rsidR="0062282C">
        <w:t>south London</w:t>
      </w:r>
      <w:r w:rsidR="00FF748D">
        <w:t xml:space="preserve"> to challenge stigma</w:t>
      </w:r>
      <w:r w:rsidR="007158E5">
        <w:t>.</w:t>
      </w:r>
      <w:r w:rsidR="004851E8">
        <w:t xml:space="preserve"> </w:t>
      </w:r>
      <w:r w:rsidR="00A86FCC">
        <w:t>The toolkit will</w:t>
      </w:r>
      <w:r w:rsidR="004851E8">
        <w:t xml:space="preserve"> enable as many people as possible to take action</w:t>
      </w:r>
      <w:r w:rsidR="00CE59DA">
        <w:t xml:space="preserve"> in their own way and own time</w:t>
      </w:r>
      <w:r w:rsidR="007021DB">
        <w:t xml:space="preserve"> targeting the institutions and policies they use or work in</w:t>
      </w:r>
      <w:r w:rsidR="004851E8">
        <w:t xml:space="preserve">. </w:t>
      </w:r>
    </w:p>
    <w:p w14:paraId="6A08B2E1" w14:textId="14381713" w:rsidR="006C7797" w:rsidRPr="00C500C2" w:rsidRDefault="006C7797">
      <w:r>
        <w:t>2 a</w:t>
      </w:r>
      <w:r w:rsidR="00B37213">
        <w:t xml:space="preserve"> </w:t>
      </w:r>
      <w:r w:rsidR="00B37213" w:rsidRPr="00D53DB5">
        <w:rPr>
          <w:b/>
          <w:bCs/>
        </w:rPr>
        <w:t xml:space="preserve">Plan </w:t>
      </w:r>
      <w:r w:rsidR="00C500C2" w:rsidRPr="00D53DB5">
        <w:rPr>
          <w:b/>
          <w:bCs/>
        </w:rPr>
        <w:t xml:space="preserve">for </w:t>
      </w:r>
      <w:r w:rsidR="00CE59DA" w:rsidRPr="5E5BA086">
        <w:rPr>
          <w:b/>
          <w:bCs/>
        </w:rPr>
        <w:t>S</w:t>
      </w:r>
      <w:r w:rsidR="00F94A2D" w:rsidRPr="00D53DB5">
        <w:rPr>
          <w:b/>
          <w:bCs/>
        </w:rPr>
        <w:t>ystems change</w:t>
      </w:r>
      <w:r w:rsidR="00F94A2D">
        <w:t xml:space="preserve"> – this </w:t>
      </w:r>
      <w:r w:rsidR="00CE59DA">
        <w:t xml:space="preserve">plan </w:t>
      </w:r>
      <w:r w:rsidR="00F94A2D">
        <w:t xml:space="preserve">will build on the ideas in the toolkit and suggest </w:t>
      </w:r>
      <w:r w:rsidR="007021DB">
        <w:t>how these</w:t>
      </w:r>
      <w:r w:rsidR="51B9A115">
        <w:t xml:space="preserve"> individual responses</w:t>
      </w:r>
      <w:r w:rsidR="007021DB">
        <w:t xml:space="preserve"> could be</w:t>
      </w:r>
      <w:r w:rsidR="00F94A2D">
        <w:t xml:space="preserve"> coordinat</w:t>
      </w:r>
      <w:r w:rsidR="007021DB">
        <w:t>ed</w:t>
      </w:r>
      <w:r w:rsidR="002A7193">
        <w:t xml:space="preserve"> and combin</w:t>
      </w:r>
      <w:r w:rsidR="007021DB">
        <w:t>ed</w:t>
      </w:r>
      <w:r w:rsidR="00F94A2D">
        <w:t xml:space="preserve"> </w:t>
      </w:r>
      <w:r w:rsidR="00C500C2">
        <w:t xml:space="preserve">to </w:t>
      </w:r>
      <w:r w:rsidR="002A7193">
        <w:t xml:space="preserve">seek </w:t>
      </w:r>
      <w:r w:rsidR="00C500C2">
        <w:t>system wide change</w:t>
      </w:r>
      <w:r w:rsidR="002A7193">
        <w:t xml:space="preserve">. </w:t>
      </w:r>
      <w:r w:rsidR="00153565">
        <w:t xml:space="preserve">We </w:t>
      </w:r>
      <w:r w:rsidR="0099726C">
        <w:t xml:space="preserve">hope this plan will be the focus for future coordinated action in south London. </w:t>
      </w:r>
    </w:p>
    <w:p w14:paraId="324D1807" w14:textId="556F7FE1" w:rsidR="00286628" w:rsidRDefault="004755E7" w:rsidP="00213D87">
      <w:r>
        <w:t xml:space="preserve">Our goal is to have the </w:t>
      </w:r>
      <w:r w:rsidRPr="00D53DB5">
        <w:rPr>
          <w:b/>
          <w:bCs/>
        </w:rPr>
        <w:t>toolkit</w:t>
      </w:r>
      <w:r>
        <w:t xml:space="preserve"> and </w:t>
      </w:r>
      <w:r w:rsidRPr="00D53DB5">
        <w:rPr>
          <w:b/>
          <w:bCs/>
        </w:rPr>
        <w:t>plan for systems change</w:t>
      </w:r>
      <w:r>
        <w:t xml:space="preserve"> drafted by the end of 2025</w:t>
      </w:r>
      <w:r w:rsidR="00594C43">
        <w:t>/early 2026</w:t>
      </w:r>
      <w:r>
        <w:t xml:space="preserve">. </w:t>
      </w:r>
    </w:p>
    <w:p w14:paraId="4AF8A477" w14:textId="5DF01FDC" w:rsidR="008D5C3F" w:rsidRDefault="008D5C3F" w:rsidP="008D5C3F">
      <w:proofErr w:type="gramStart"/>
      <w:r>
        <w:t>Taking action</w:t>
      </w:r>
      <w:proofErr w:type="gramEnd"/>
      <w:r>
        <w:t xml:space="preserve"> </w:t>
      </w:r>
      <w:r w:rsidR="0088764D">
        <w:t xml:space="preserve">with the toolkit and plan </w:t>
      </w:r>
      <w:r>
        <w:t xml:space="preserve">will need </w:t>
      </w:r>
      <w:r w:rsidRPr="00F329F6">
        <w:rPr>
          <w:b/>
          <w:bCs/>
        </w:rPr>
        <w:t>resources</w:t>
      </w:r>
      <w:r>
        <w:t xml:space="preserve">. The process will include exploring where </w:t>
      </w:r>
      <w:r>
        <w:rPr>
          <w:b/>
          <w:bCs/>
        </w:rPr>
        <w:t>existing resources</w:t>
      </w:r>
      <w:r>
        <w:t xml:space="preserve"> can be reallocated and we will facilitate others in </w:t>
      </w:r>
      <w:r w:rsidRPr="007E287C">
        <w:rPr>
          <w:b/>
          <w:bCs/>
        </w:rPr>
        <w:t>fundraising</w:t>
      </w:r>
      <w:r>
        <w:t xml:space="preserve"> and making </w:t>
      </w:r>
      <w:r>
        <w:rPr>
          <w:b/>
          <w:bCs/>
        </w:rPr>
        <w:t>funding applications</w:t>
      </w:r>
      <w:r>
        <w:t xml:space="preserve">. </w:t>
      </w:r>
    </w:p>
    <w:p w14:paraId="4B691B61" w14:textId="671A0A4E" w:rsidR="008E112F" w:rsidRPr="005C2310" w:rsidRDefault="008E112F" w:rsidP="008D5C3F">
      <w:r>
        <w:t xml:space="preserve">Depending on progress with action and the views of study partners we will </w:t>
      </w:r>
      <w:r w:rsidR="002237BD">
        <w:t>reconsider the toolkits and plans for system change at the end of 2026</w:t>
      </w:r>
      <w:r w:rsidR="002E67AB">
        <w:t xml:space="preserve">. </w:t>
      </w:r>
    </w:p>
    <w:p w14:paraId="66AB2554" w14:textId="77777777" w:rsidR="0042532A" w:rsidRDefault="0042532A"/>
    <w:p w14:paraId="5BE7ED99" w14:textId="663168E9" w:rsidR="0042532A" w:rsidRPr="00290013" w:rsidRDefault="00FF0778">
      <w:pPr>
        <w:rPr>
          <w:b/>
          <w:bCs/>
          <w:sz w:val="28"/>
          <w:szCs w:val="28"/>
        </w:rPr>
      </w:pPr>
      <w:r w:rsidRPr="5CC00403">
        <w:rPr>
          <w:b/>
          <w:bCs/>
          <w:sz w:val="28"/>
          <w:szCs w:val="28"/>
        </w:rPr>
        <w:t xml:space="preserve">2 </w:t>
      </w:r>
      <w:r w:rsidR="0042532A" w:rsidRPr="5CC00403">
        <w:rPr>
          <w:b/>
          <w:bCs/>
          <w:sz w:val="28"/>
          <w:szCs w:val="28"/>
        </w:rPr>
        <w:t xml:space="preserve">What </w:t>
      </w:r>
      <w:r w:rsidR="00DF5382" w:rsidRPr="5CC00403">
        <w:rPr>
          <w:b/>
          <w:bCs/>
          <w:sz w:val="28"/>
          <w:szCs w:val="28"/>
        </w:rPr>
        <w:t>will the</w:t>
      </w:r>
      <w:r w:rsidR="0042532A" w:rsidRPr="5CC00403">
        <w:rPr>
          <w:b/>
          <w:bCs/>
          <w:sz w:val="28"/>
          <w:szCs w:val="28"/>
        </w:rPr>
        <w:t xml:space="preserve"> </w:t>
      </w:r>
      <w:r w:rsidR="00D93A6F" w:rsidRPr="5CC00403">
        <w:rPr>
          <w:b/>
          <w:bCs/>
          <w:sz w:val="28"/>
          <w:szCs w:val="28"/>
        </w:rPr>
        <w:t xml:space="preserve">finished </w:t>
      </w:r>
      <w:r w:rsidR="006252E4">
        <w:rPr>
          <w:b/>
          <w:bCs/>
          <w:sz w:val="28"/>
          <w:szCs w:val="28"/>
        </w:rPr>
        <w:t xml:space="preserve">Toolkits </w:t>
      </w:r>
      <w:proofErr w:type="gramStart"/>
      <w:r w:rsidR="006252E4">
        <w:rPr>
          <w:b/>
          <w:bCs/>
          <w:sz w:val="28"/>
          <w:szCs w:val="28"/>
        </w:rPr>
        <w:t xml:space="preserve">and </w:t>
      </w:r>
      <w:r w:rsidR="006D2B2D">
        <w:rPr>
          <w:b/>
          <w:bCs/>
          <w:sz w:val="28"/>
          <w:szCs w:val="28"/>
        </w:rPr>
        <w:t xml:space="preserve"> </w:t>
      </w:r>
      <w:r w:rsidR="0042532A" w:rsidRPr="5CC00403">
        <w:rPr>
          <w:b/>
          <w:bCs/>
          <w:sz w:val="28"/>
          <w:szCs w:val="28"/>
        </w:rPr>
        <w:t>Plan</w:t>
      </w:r>
      <w:proofErr w:type="gramEnd"/>
      <w:r w:rsidR="0042532A" w:rsidRPr="5CC00403">
        <w:rPr>
          <w:b/>
          <w:bCs/>
          <w:sz w:val="28"/>
          <w:szCs w:val="28"/>
        </w:rPr>
        <w:t xml:space="preserve"> </w:t>
      </w:r>
      <w:r w:rsidR="45BF8B8C" w:rsidRPr="5CC00403">
        <w:rPr>
          <w:b/>
          <w:bCs/>
          <w:sz w:val="28"/>
          <w:szCs w:val="28"/>
        </w:rPr>
        <w:t xml:space="preserve">for </w:t>
      </w:r>
      <w:r w:rsidR="006252E4">
        <w:rPr>
          <w:b/>
          <w:bCs/>
          <w:sz w:val="28"/>
          <w:szCs w:val="28"/>
        </w:rPr>
        <w:t xml:space="preserve">systems </w:t>
      </w:r>
      <w:proofErr w:type="gramStart"/>
      <w:r w:rsidR="006252E4">
        <w:rPr>
          <w:b/>
          <w:bCs/>
          <w:sz w:val="28"/>
          <w:szCs w:val="28"/>
        </w:rPr>
        <w:t xml:space="preserve">change </w:t>
      </w:r>
      <w:r w:rsidR="45BF8B8C" w:rsidRPr="5CC00403">
        <w:rPr>
          <w:b/>
          <w:bCs/>
          <w:sz w:val="28"/>
          <w:szCs w:val="28"/>
        </w:rPr>
        <w:t xml:space="preserve"> </w:t>
      </w:r>
      <w:r w:rsidR="00D93A6F" w:rsidRPr="5CC00403">
        <w:rPr>
          <w:b/>
          <w:bCs/>
          <w:sz w:val="28"/>
          <w:szCs w:val="28"/>
        </w:rPr>
        <w:t>be</w:t>
      </w:r>
      <w:proofErr w:type="gramEnd"/>
      <w:r w:rsidR="0042532A" w:rsidRPr="5CC00403">
        <w:rPr>
          <w:b/>
          <w:bCs/>
          <w:sz w:val="28"/>
          <w:szCs w:val="28"/>
        </w:rPr>
        <w:t xml:space="preserve"> like</w:t>
      </w:r>
      <w:r w:rsidR="00DF5382" w:rsidRPr="5CC00403">
        <w:rPr>
          <w:b/>
          <w:bCs/>
          <w:sz w:val="28"/>
          <w:szCs w:val="28"/>
        </w:rPr>
        <w:t>?</w:t>
      </w:r>
      <w:r w:rsidR="008371A4" w:rsidRPr="5CC00403">
        <w:rPr>
          <w:b/>
          <w:bCs/>
          <w:sz w:val="28"/>
          <w:szCs w:val="28"/>
        </w:rPr>
        <w:t xml:space="preserve"> </w:t>
      </w:r>
    </w:p>
    <w:p w14:paraId="04D5A118" w14:textId="24F0EAF1" w:rsidR="00CC0F6D" w:rsidRPr="00333F21" w:rsidRDefault="00CC0F6D" w:rsidP="00CC0F6D">
      <w:r w:rsidRPr="5E5BA086">
        <w:rPr>
          <w:b/>
          <w:bCs/>
        </w:rPr>
        <w:t>Tackling stigma will take more than one thing</w:t>
      </w:r>
      <w:r>
        <w:t xml:space="preserve">. </w:t>
      </w:r>
      <w:r w:rsidR="006252E4">
        <w:t xml:space="preserve">The idea of a </w:t>
      </w:r>
      <w:r w:rsidR="006252E4" w:rsidRPr="00C123CB">
        <w:rPr>
          <w:b/>
          <w:bCs/>
        </w:rPr>
        <w:t xml:space="preserve">toolkit </w:t>
      </w:r>
      <w:r w:rsidR="006252E4">
        <w:t xml:space="preserve">has come from study respondents. </w:t>
      </w:r>
      <w:proofErr w:type="gramStart"/>
      <w:r w:rsidR="00E56EC3">
        <w:t xml:space="preserve">It </w:t>
      </w:r>
      <w:r>
        <w:t xml:space="preserve"> will</w:t>
      </w:r>
      <w:proofErr w:type="gramEnd"/>
      <w:r>
        <w:t xml:space="preserve"> </w:t>
      </w:r>
      <w:r w:rsidR="00244CCD">
        <w:t>have</w:t>
      </w:r>
      <w:r>
        <w:t xml:space="preserve"> a range of </w:t>
      </w:r>
      <w:r w:rsidR="00C123CB">
        <w:t>individual</w:t>
      </w:r>
      <w:r>
        <w:t xml:space="preserve"> </w:t>
      </w:r>
      <w:r w:rsidR="00244CCD">
        <w:t>to make</w:t>
      </w:r>
      <w:r w:rsidR="00650B98">
        <w:t xml:space="preserve"> change at</w:t>
      </w:r>
      <w:r>
        <w:t xml:space="preserve"> different levels</w:t>
      </w:r>
      <w:r w:rsidR="00244CCD">
        <w:t xml:space="preserve">. This will </w:t>
      </w:r>
      <w:r w:rsidR="00650B98">
        <w:t>r</w:t>
      </w:r>
      <w:r>
        <w:t>ang</w:t>
      </w:r>
      <w:r w:rsidR="00244CCD">
        <w:t>e</w:t>
      </w:r>
      <w:r>
        <w:t xml:space="preserve"> from </w:t>
      </w:r>
      <w:r w:rsidR="00854BCD">
        <w:t xml:space="preserve">what we do as individuals, </w:t>
      </w:r>
      <w:r w:rsidR="00650B98">
        <w:t xml:space="preserve">to </w:t>
      </w:r>
      <w:r>
        <w:t xml:space="preserve">what we do in </w:t>
      </w:r>
      <w:r w:rsidR="00C123CB">
        <w:t>frontline homelessness and health services</w:t>
      </w:r>
      <w:r>
        <w:t xml:space="preserve">, to what we do to try and change national policy and society wide assumptions. </w:t>
      </w:r>
    </w:p>
    <w:p w14:paraId="4208EC89" w14:textId="4BC533BD" w:rsidR="00E1123B" w:rsidRDefault="00E56EC3" w:rsidP="00E1123B">
      <w:r>
        <w:t xml:space="preserve">The </w:t>
      </w:r>
      <w:r w:rsidR="001911A1" w:rsidRPr="00A63B82">
        <w:rPr>
          <w:b/>
          <w:bCs/>
        </w:rPr>
        <w:t xml:space="preserve">stigma action </w:t>
      </w:r>
      <w:r w:rsidRPr="00A63B82">
        <w:rPr>
          <w:b/>
          <w:bCs/>
        </w:rPr>
        <w:t>toolkit</w:t>
      </w:r>
      <w:r w:rsidR="00E1123B">
        <w:t xml:space="preserve"> </w:t>
      </w:r>
      <w:r w:rsidR="00A70D70">
        <w:t xml:space="preserve">should be a </w:t>
      </w:r>
      <w:r w:rsidR="00A70D70" w:rsidRPr="5E5BA086">
        <w:rPr>
          <w:b/>
          <w:bCs/>
        </w:rPr>
        <w:t>flexible and open guide</w:t>
      </w:r>
      <w:r w:rsidR="00A70D70">
        <w:t xml:space="preserve"> for people</w:t>
      </w:r>
      <w:r w:rsidR="00CF22D5">
        <w:t xml:space="preserve">. One way we think </w:t>
      </w:r>
      <w:r w:rsidR="00ED2C21">
        <w:t xml:space="preserve">it will be like </w:t>
      </w:r>
      <w:r w:rsidR="00CF22D5">
        <w:t xml:space="preserve">is </w:t>
      </w:r>
      <w:r w:rsidR="00E1123B">
        <w:t>like a cookbook of recipes</w:t>
      </w:r>
      <w:r w:rsidR="00ED2C21">
        <w:t>. I</w:t>
      </w:r>
      <w:r w:rsidR="00E1123B">
        <w:t xml:space="preserve">nstead of lots of recipes there </w:t>
      </w:r>
      <w:r w:rsidR="00ED2C21">
        <w:t>will be</w:t>
      </w:r>
      <w:r w:rsidR="00E1123B">
        <w:t xml:space="preserve"> lots of responses to stigma. And like a cookbook, you can choose what you would like to</w:t>
      </w:r>
      <w:r w:rsidR="6CE02918">
        <w:t xml:space="preserve"> </w:t>
      </w:r>
      <w:r w:rsidR="009437A4">
        <w:t xml:space="preserve">do, when to do it, and </w:t>
      </w:r>
      <w:r w:rsidR="00A63B82">
        <w:t>how you adapt it to the specific context you are in</w:t>
      </w:r>
      <w:r w:rsidR="00E1123B">
        <w:t xml:space="preserve">.  </w:t>
      </w:r>
    </w:p>
    <w:p w14:paraId="34D03C6A" w14:textId="6634894D" w:rsidR="00560A06" w:rsidRPr="00D16D62" w:rsidRDefault="00560A06" w:rsidP="00E1123B">
      <w:r>
        <w:lastRenderedPageBreak/>
        <w:t xml:space="preserve">The </w:t>
      </w:r>
      <w:r w:rsidRPr="00A63B82">
        <w:rPr>
          <w:b/>
          <w:bCs/>
        </w:rPr>
        <w:t>plan for systems change</w:t>
      </w:r>
      <w:r w:rsidRPr="5E5BA086">
        <w:rPr>
          <w:b/>
          <w:bCs/>
        </w:rPr>
        <w:t xml:space="preserve"> </w:t>
      </w:r>
      <w:r w:rsidR="00153565">
        <w:t>will involve people choosing to come together and coordinate themselves</w:t>
      </w:r>
      <w:r w:rsidR="1DDDD69A">
        <w:t xml:space="preserve"> around specific responses in specific contexts</w:t>
      </w:r>
      <w:r w:rsidR="00153565">
        <w:t xml:space="preserve">. </w:t>
      </w:r>
      <w:r w:rsidR="003926BA">
        <w:t xml:space="preserve">The process is ongoing, but we anticipate that many of the responses in the toolkit could – if done collectively and in certain ways – lead to much bigger change. </w:t>
      </w:r>
      <w:r>
        <w:t xml:space="preserve"> </w:t>
      </w:r>
    </w:p>
    <w:p w14:paraId="2C45F023" w14:textId="4A43EBA7" w:rsidR="00221F91" w:rsidRPr="00221F91" w:rsidRDefault="00221F91" w:rsidP="00CC0F6D">
      <w:r>
        <w:t xml:space="preserve">The </w:t>
      </w:r>
      <w:r w:rsidRPr="5E5BA086">
        <w:rPr>
          <w:b/>
          <w:bCs/>
        </w:rPr>
        <w:t>toolkit</w:t>
      </w:r>
      <w:r>
        <w:t xml:space="preserve"> and </w:t>
      </w:r>
      <w:r w:rsidRPr="5E5BA086">
        <w:rPr>
          <w:b/>
          <w:bCs/>
        </w:rPr>
        <w:t>plan for systems change</w:t>
      </w:r>
      <w:r>
        <w:t xml:space="preserve"> will keep on changing as we learn</w:t>
      </w:r>
      <w:r w:rsidR="00A63B82">
        <w:t xml:space="preserve"> and</w:t>
      </w:r>
      <w:r>
        <w:t xml:space="preserve"> experiment. </w:t>
      </w:r>
      <w:r w:rsidR="00100855">
        <w:t>Throughout 2025 both documents will be online</w:t>
      </w:r>
      <w:r w:rsidR="00674B9F">
        <w:t xml:space="preserve"> so people can comment and input</w:t>
      </w:r>
      <w:r w:rsidR="00100855">
        <w:t xml:space="preserve">. Eventually, when there is consensus on their content, we will find ways to have these published. </w:t>
      </w:r>
      <w:r w:rsidR="00684617">
        <w:t xml:space="preserve">If opportunities come up to </w:t>
      </w:r>
      <w:r w:rsidR="00A63B82">
        <w:t xml:space="preserve">turn ideas </w:t>
      </w:r>
      <w:proofErr w:type="gramStart"/>
      <w:r w:rsidR="00A63B82">
        <w:t>in to</w:t>
      </w:r>
      <w:proofErr w:type="gramEnd"/>
      <w:r w:rsidR="00A63B82">
        <w:t xml:space="preserve"> action – e.g. funding is available – we will </w:t>
      </w:r>
      <w:r w:rsidR="00B86F99">
        <w:t xml:space="preserve">take them (rather than waiting for all ideas to be finished). </w:t>
      </w:r>
    </w:p>
    <w:p w14:paraId="6C818D5C" w14:textId="0A67CAC9" w:rsidR="0097394E" w:rsidRDefault="0097394E" w:rsidP="00CC0F6D">
      <w:r>
        <w:t xml:space="preserve">The </w:t>
      </w:r>
      <w:r w:rsidR="00172501">
        <w:t xml:space="preserve">toolkit and plan for systems change </w:t>
      </w:r>
      <w:r w:rsidR="00251F3F">
        <w:t>will be</w:t>
      </w:r>
      <w:r>
        <w:t xml:space="preserve"> </w:t>
      </w:r>
      <w:proofErr w:type="gramStart"/>
      <w:r>
        <w:t>developed  to</w:t>
      </w:r>
      <w:proofErr w:type="gramEnd"/>
      <w:r>
        <w:t xml:space="preserve"> </w:t>
      </w:r>
      <w:r w:rsidR="002C71D2">
        <w:t>change things</w:t>
      </w:r>
      <w:r>
        <w:t xml:space="preserve"> in south London. </w:t>
      </w:r>
      <w:r w:rsidR="002C71D2">
        <w:t>W</w:t>
      </w:r>
      <w:r w:rsidR="006B5F94">
        <w:t xml:space="preserve">e </w:t>
      </w:r>
      <w:r w:rsidR="00D717B2">
        <w:t xml:space="preserve">hope it will be valuable for people elsewhere in the UK and beyond; </w:t>
      </w:r>
      <w:r w:rsidR="00110F07">
        <w:t xml:space="preserve">we will work to share insights and experiences to help others. </w:t>
      </w:r>
    </w:p>
    <w:p w14:paraId="35415E10" w14:textId="77777777" w:rsidR="000E2185" w:rsidRDefault="000E2185" w:rsidP="00CC0F6D"/>
    <w:p w14:paraId="2C365150" w14:textId="691E9902" w:rsidR="00DF5382" w:rsidRPr="009B29A8" w:rsidRDefault="00DF5382">
      <w:pPr>
        <w:rPr>
          <w:b/>
          <w:bCs/>
          <w:sz w:val="28"/>
          <w:szCs w:val="28"/>
        </w:rPr>
      </w:pPr>
      <w:r w:rsidRPr="42B3C2B4">
        <w:rPr>
          <w:b/>
          <w:bCs/>
          <w:sz w:val="28"/>
          <w:szCs w:val="28"/>
        </w:rPr>
        <w:t>3</w:t>
      </w:r>
      <w:r w:rsidR="007E2892" w:rsidRPr="42B3C2B4">
        <w:rPr>
          <w:b/>
          <w:bCs/>
          <w:sz w:val="28"/>
          <w:szCs w:val="28"/>
        </w:rPr>
        <w:t xml:space="preserve"> </w:t>
      </w:r>
      <w:r w:rsidR="005D2F38" w:rsidRPr="42B3C2B4">
        <w:rPr>
          <w:b/>
          <w:bCs/>
          <w:sz w:val="28"/>
          <w:szCs w:val="28"/>
        </w:rPr>
        <w:t>W</w:t>
      </w:r>
      <w:r w:rsidR="007E2892" w:rsidRPr="42B3C2B4">
        <w:rPr>
          <w:b/>
          <w:bCs/>
          <w:sz w:val="28"/>
          <w:szCs w:val="28"/>
        </w:rPr>
        <w:t>ho</w:t>
      </w:r>
      <w:r w:rsidRPr="42B3C2B4">
        <w:rPr>
          <w:b/>
          <w:bCs/>
          <w:sz w:val="28"/>
          <w:szCs w:val="28"/>
        </w:rPr>
        <w:t xml:space="preserve"> </w:t>
      </w:r>
      <w:r w:rsidR="009B29A8" w:rsidRPr="42B3C2B4">
        <w:rPr>
          <w:b/>
          <w:bCs/>
          <w:sz w:val="28"/>
          <w:szCs w:val="28"/>
        </w:rPr>
        <w:t>will make the</w:t>
      </w:r>
      <w:r w:rsidR="00556EAC">
        <w:rPr>
          <w:b/>
          <w:bCs/>
          <w:sz w:val="28"/>
          <w:szCs w:val="28"/>
        </w:rPr>
        <w:t xml:space="preserve"> Toolkit </w:t>
      </w:r>
      <w:proofErr w:type="gramStart"/>
      <w:r w:rsidR="00556EAC">
        <w:rPr>
          <w:b/>
          <w:bCs/>
          <w:sz w:val="28"/>
          <w:szCs w:val="28"/>
        </w:rPr>
        <w:t xml:space="preserve">and </w:t>
      </w:r>
      <w:r w:rsidR="00152BD4">
        <w:rPr>
          <w:b/>
          <w:bCs/>
          <w:sz w:val="28"/>
          <w:szCs w:val="28"/>
        </w:rPr>
        <w:t xml:space="preserve"> P</w:t>
      </w:r>
      <w:r w:rsidR="009B29A8" w:rsidRPr="42B3C2B4">
        <w:rPr>
          <w:b/>
          <w:bCs/>
          <w:sz w:val="28"/>
          <w:szCs w:val="28"/>
        </w:rPr>
        <w:t>lan</w:t>
      </w:r>
      <w:proofErr w:type="gramEnd"/>
      <w:r w:rsidR="61D2F0D4" w:rsidRPr="42B3C2B4">
        <w:rPr>
          <w:b/>
          <w:bCs/>
          <w:sz w:val="28"/>
          <w:szCs w:val="28"/>
        </w:rPr>
        <w:t xml:space="preserve"> </w:t>
      </w:r>
      <w:r w:rsidR="00556EAC">
        <w:rPr>
          <w:b/>
          <w:bCs/>
          <w:sz w:val="28"/>
          <w:szCs w:val="28"/>
        </w:rPr>
        <w:t>for system change</w:t>
      </w:r>
      <w:r w:rsidR="009B29A8" w:rsidRPr="42B3C2B4">
        <w:rPr>
          <w:b/>
          <w:bCs/>
          <w:sz w:val="28"/>
          <w:szCs w:val="28"/>
        </w:rPr>
        <w:t>?</w:t>
      </w:r>
    </w:p>
    <w:p w14:paraId="44D5C18C" w14:textId="1071FF0F" w:rsidR="00F871C8" w:rsidRPr="00251F3F" w:rsidRDefault="00B86F99" w:rsidP="00C42F54">
      <w:pPr>
        <w:rPr>
          <w:highlight w:val="lightGray"/>
        </w:rPr>
      </w:pPr>
      <w:r>
        <w:rPr>
          <w:b/>
          <w:bCs/>
        </w:rPr>
        <w:t>C</w:t>
      </w:r>
      <w:r w:rsidR="00556EAC" w:rsidRPr="5E5BA086">
        <w:rPr>
          <w:b/>
          <w:bCs/>
        </w:rPr>
        <w:t>hang</w:t>
      </w:r>
      <w:r>
        <w:rPr>
          <w:b/>
          <w:bCs/>
        </w:rPr>
        <w:t>ing</w:t>
      </w:r>
      <w:r w:rsidR="00556EAC" w:rsidRPr="5E5BA086">
        <w:rPr>
          <w:b/>
          <w:bCs/>
        </w:rPr>
        <w:t xml:space="preserve"> </w:t>
      </w:r>
      <w:r w:rsidR="00F871C8" w:rsidRPr="5E5BA086">
        <w:rPr>
          <w:b/>
          <w:bCs/>
        </w:rPr>
        <w:t>stigma will need a wide range of experience, knowledge and expertise</w:t>
      </w:r>
      <w:r w:rsidR="00DA3C9F">
        <w:t xml:space="preserve">, especially experience of homelessness and of working </w:t>
      </w:r>
      <w:r>
        <w:t>at different levels of</w:t>
      </w:r>
      <w:r w:rsidR="00DA3C9F">
        <w:t xml:space="preserve"> care and support systems.</w:t>
      </w:r>
      <w:r w:rsidR="00F871C8">
        <w:t xml:space="preserve"> </w:t>
      </w:r>
    </w:p>
    <w:p w14:paraId="53B562DA" w14:textId="77777777" w:rsidR="00606E46" w:rsidRDefault="00EB13FE" w:rsidP="00152BD4">
      <w:r w:rsidRPr="00E97D8B">
        <w:rPr>
          <w:b/>
          <w:bCs/>
        </w:rPr>
        <w:t>KCL researchers will facilitate a participatory process</w:t>
      </w:r>
      <w:r w:rsidR="00353097" w:rsidRPr="00E97D8B">
        <w:t xml:space="preserve"> </w:t>
      </w:r>
      <w:r w:rsidR="00606E46">
        <w:t xml:space="preserve">seeking input from as many people as possible. </w:t>
      </w:r>
    </w:p>
    <w:p w14:paraId="49131A6B" w14:textId="01E8D711" w:rsidR="00237DB2" w:rsidRDefault="00237DB2" w:rsidP="00716032">
      <w:r w:rsidRPr="5E5BA086">
        <w:rPr>
          <w:b/>
          <w:bCs/>
        </w:rPr>
        <w:t xml:space="preserve">Ideas for responses to stigma </w:t>
      </w:r>
      <w:r w:rsidR="007E287C" w:rsidRPr="5E5BA086">
        <w:rPr>
          <w:b/>
          <w:bCs/>
        </w:rPr>
        <w:t>will</w:t>
      </w:r>
      <w:r w:rsidRPr="5E5BA086">
        <w:rPr>
          <w:b/>
          <w:bCs/>
        </w:rPr>
        <w:t xml:space="preserve"> come from many people</w:t>
      </w:r>
      <w:r>
        <w:t xml:space="preserve">, and especially from people who have contributed to the study and shared their experiences. </w:t>
      </w:r>
      <w:r w:rsidR="00716032">
        <w:t xml:space="preserve">Ideas </w:t>
      </w:r>
      <w:r w:rsidR="0014580C">
        <w:t>will</w:t>
      </w:r>
      <w:r w:rsidR="00716032">
        <w:t xml:space="preserve"> come from i) the imagination and creativity of study participants, ii) </w:t>
      </w:r>
      <w:r>
        <w:t xml:space="preserve">existing good practice </w:t>
      </w:r>
      <w:r w:rsidR="000227DE">
        <w:t xml:space="preserve">in south London </w:t>
      </w:r>
      <w:r>
        <w:t>that could be scaled-up, adapted or formalised, ii</w:t>
      </w:r>
      <w:r w:rsidR="0014580C">
        <w:t>i</w:t>
      </w:r>
      <w:r>
        <w:t>) other places</w:t>
      </w:r>
      <w:r w:rsidR="000227DE">
        <w:t xml:space="preserve"> in the UK or the world </w:t>
      </w:r>
      <w:r w:rsidR="00716032">
        <w:t>where</w:t>
      </w:r>
      <w:r>
        <w:t xml:space="preserve"> </w:t>
      </w:r>
      <w:r w:rsidR="000227DE">
        <w:t xml:space="preserve">work to challenge stigma </w:t>
      </w:r>
      <w:r>
        <w:t>could be adapted to south London</w:t>
      </w:r>
      <w:r w:rsidR="0014580C">
        <w:t>, iv) the KCL research team</w:t>
      </w:r>
      <w:r w:rsidR="008240EF">
        <w:t xml:space="preserve"> and the findings from the study</w:t>
      </w:r>
      <w:r w:rsidR="00716032">
        <w:t xml:space="preserve">. </w:t>
      </w:r>
      <w:r>
        <w:t xml:space="preserve"> </w:t>
      </w:r>
    </w:p>
    <w:p w14:paraId="5ACA7063" w14:textId="0A9E9F3B" w:rsidR="00E62989" w:rsidRDefault="005100F0" w:rsidP="00716032">
      <w:r w:rsidRPr="5E5BA086">
        <w:rPr>
          <w:b/>
          <w:bCs/>
        </w:rPr>
        <w:t xml:space="preserve">Ideas for responses to stigma </w:t>
      </w:r>
      <w:r w:rsidR="004B6E3E" w:rsidRPr="5E5BA086">
        <w:rPr>
          <w:b/>
          <w:bCs/>
        </w:rPr>
        <w:t xml:space="preserve">will </w:t>
      </w:r>
      <w:r w:rsidRPr="5E5BA086">
        <w:rPr>
          <w:b/>
          <w:bCs/>
        </w:rPr>
        <w:t>be co-produced</w:t>
      </w:r>
      <w:r>
        <w:t xml:space="preserve">. By co-production we mean </w:t>
      </w:r>
      <w:r w:rsidR="003F2093">
        <w:t>i) there is sharing of po</w:t>
      </w:r>
      <w:r w:rsidR="00433B77">
        <w:t>wer</w:t>
      </w:r>
      <w:r w:rsidR="00107923">
        <w:t xml:space="preserve"> and people work together to achieve a joint understanding, ii) there are a range of perspectives and skills</w:t>
      </w:r>
      <w:r w:rsidR="00C708B8">
        <w:t xml:space="preserve">, iii) and </w:t>
      </w:r>
      <w:proofErr w:type="gramStart"/>
      <w:r w:rsidR="00C708B8">
        <w:t>all of</w:t>
      </w:r>
      <w:proofErr w:type="gramEnd"/>
      <w:r w:rsidR="00C708B8">
        <w:t xml:space="preserve"> these perspectives and skills are recognised as equal</w:t>
      </w:r>
      <w:r w:rsidR="004B6E3E">
        <w:t>ly</w:t>
      </w:r>
      <w:r w:rsidR="00C708B8">
        <w:t xml:space="preserve"> importan</w:t>
      </w:r>
      <w:r w:rsidR="004B6E3E">
        <w:t>t</w:t>
      </w:r>
      <w:r w:rsidR="00C708B8">
        <w:t xml:space="preserve">, iv) </w:t>
      </w:r>
      <w:r w:rsidR="00A94C28">
        <w:t xml:space="preserve">with all benefiting from working together, v) and all working to build relationships. Using these ideas we will develop a range of </w:t>
      </w:r>
      <w:r w:rsidR="00392C3D">
        <w:t xml:space="preserve">ways for people to </w:t>
      </w:r>
      <w:r w:rsidR="007E7C3B">
        <w:t xml:space="preserve">work </w:t>
      </w:r>
      <w:r w:rsidR="00C261B8">
        <w:t>together to develop responses to stigma</w:t>
      </w:r>
      <w:r w:rsidR="004B6E3E">
        <w:t>. Together we will</w:t>
      </w:r>
      <w:r w:rsidR="00FB255F">
        <w:t xml:space="preserve"> </w:t>
      </w:r>
      <w:r w:rsidR="00BD4505">
        <w:t xml:space="preserve">think through how responses could work, what resources are needed and what is feasible. </w:t>
      </w:r>
      <w:r w:rsidR="00392C3D">
        <w:t xml:space="preserve"> </w:t>
      </w:r>
      <w:r w:rsidR="00A94C28">
        <w:t xml:space="preserve"> </w:t>
      </w:r>
    </w:p>
    <w:p w14:paraId="62216883" w14:textId="77777777" w:rsidR="008D41B0" w:rsidRDefault="005A1817" w:rsidP="00727BA6">
      <w:r w:rsidRPr="00B05A4A">
        <w:rPr>
          <w:b/>
          <w:bCs/>
        </w:rPr>
        <w:t>The research study</w:t>
      </w:r>
      <w:r>
        <w:rPr>
          <w:b/>
          <w:bCs/>
        </w:rPr>
        <w:t xml:space="preserve"> </w:t>
      </w:r>
      <w:r w:rsidRPr="00B05A4A">
        <w:rPr>
          <w:b/>
          <w:bCs/>
        </w:rPr>
        <w:t xml:space="preserve">will </w:t>
      </w:r>
      <w:r>
        <w:rPr>
          <w:b/>
          <w:bCs/>
        </w:rPr>
        <w:t>support</w:t>
      </w:r>
      <w:r w:rsidRPr="00B05A4A">
        <w:rPr>
          <w:b/>
          <w:bCs/>
        </w:rPr>
        <w:t xml:space="preserve"> </w:t>
      </w:r>
      <w:r>
        <w:rPr>
          <w:b/>
          <w:bCs/>
        </w:rPr>
        <w:t xml:space="preserve">developing responses to stigma. </w:t>
      </w:r>
      <w:r>
        <w:t xml:space="preserve">The research study will give a detailed insight to how stigma is experienced and how stigma works. These research findings will help think about what may or may not </w:t>
      </w:r>
      <w:proofErr w:type="gramStart"/>
      <w:r>
        <w:t>work, and</w:t>
      </w:r>
      <w:proofErr w:type="gramEnd"/>
      <w:r>
        <w:t xml:space="preserve"> explore how to adapt responses. </w:t>
      </w:r>
    </w:p>
    <w:p w14:paraId="37313660" w14:textId="6FCD4C67" w:rsidR="00CD526F" w:rsidRPr="00E249EF" w:rsidRDefault="00FE5C9B" w:rsidP="00727BA6">
      <w:r>
        <w:t xml:space="preserve">We will have a </w:t>
      </w:r>
      <w:r w:rsidRPr="00C217AD">
        <w:rPr>
          <w:b/>
          <w:bCs/>
        </w:rPr>
        <w:t>responses group</w:t>
      </w:r>
      <w:r w:rsidRPr="5E5BA086">
        <w:rPr>
          <w:b/>
          <w:bCs/>
        </w:rPr>
        <w:t xml:space="preserve"> </w:t>
      </w:r>
      <w:r>
        <w:t xml:space="preserve">made up of study participants and stakeholders from south London. That group will </w:t>
      </w:r>
      <w:r w:rsidR="00BC0EF5">
        <w:t xml:space="preserve">make decisions through consensus on what responses to develop, and then what gets included in the final toolkit and plan for system change. </w:t>
      </w:r>
      <w:r w:rsidR="00E249EF" w:rsidRPr="5E5BA086">
        <w:rPr>
          <w:b/>
          <w:bCs/>
        </w:rPr>
        <w:t>Spin off groups</w:t>
      </w:r>
      <w:r w:rsidR="00E249EF">
        <w:t xml:space="preserve"> </w:t>
      </w:r>
      <w:r w:rsidR="008D41B0">
        <w:t xml:space="preserve">from the </w:t>
      </w:r>
      <w:r w:rsidR="008D41B0">
        <w:rPr>
          <w:b/>
          <w:bCs/>
        </w:rPr>
        <w:t>re</w:t>
      </w:r>
      <w:r w:rsidR="00C217AD">
        <w:rPr>
          <w:b/>
          <w:bCs/>
        </w:rPr>
        <w:t xml:space="preserve">sponses group </w:t>
      </w:r>
      <w:r w:rsidR="00E249EF">
        <w:t xml:space="preserve">will look at specific ideas in-depth. We will host </w:t>
      </w:r>
      <w:r w:rsidR="00E249EF" w:rsidRPr="00C217AD">
        <w:rPr>
          <w:b/>
          <w:bCs/>
        </w:rPr>
        <w:t>events and consultation processes</w:t>
      </w:r>
      <w:r w:rsidR="00E249EF">
        <w:t xml:space="preserve"> for </w:t>
      </w:r>
      <w:r w:rsidR="00C72716">
        <w:t xml:space="preserve">the wide network of people involved in the study </w:t>
      </w:r>
      <w:r w:rsidR="00E249EF">
        <w:t xml:space="preserve">to </w:t>
      </w:r>
      <w:r w:rsidR="00C217AD">
        <w:t>engage with</w:t>
      </w:r>
      <w:r w:rsidR="00E249EF">
        <w:t xml:space="preserve"> and give input</w:t>
      </w:r>
      <w:r w:rsidR="00E66C51">
        <w:t xml:space="preserve"> to the work of these groups</w:t>
      </w:r>
      <w:r w:rsidR="00E249EF">
        <w:t xml:space="preserve">. </w:t>
      </w:r>
    </w:p>
    <w:p w14:paraId="33ECA109" w14:textId="5D98B5BE" w:rsidR="00C84651" w:rsidRDefault="002664C3" w:rsidP="00C84651">
      <w:r w:rsidRPr="5E5BA086">
        <w:rPr>
          <w:b/>
          <w:bCs/>
        </w:rPr>
        <w:t>The process needs to be inclusive</w:t>
      </w:r>
      <w:r w:rsidR="00C84651" w:rsidRPr="5E5BA086">
        <w:rPr>
          <w:b/>
          <w:bCs/>
        </w:rPr>
        <w:t xml:space="preserve">, </w:t>
      </w:r>
      <w:r w:rsidRPr="5E5BA086">
        <w:rPr>
          <w:b/>
          <w:bCs/>
        </w:rPr>
        <w:t>flexible</w:t>
      </w:r>
      <w:r w:rsidR="00C84651" w:rsidRPr="5E5BA086">
        <w:rPr>
          <w:b/>
          <w:bCs/>
        </w:rPr>
        <w:t xml:space="preserve"> and transparent</w:t>
      </w:r>
      <w:r w:rsidRPr="5E5BA086">
        <w:rPr>
          <w:b/>
          <w:bCs/>
        </w:rPr>
        <w:t xml:space="preserve">. </w:t>
      </w:r>
      <w:r>
        <w:t>W</w:t>
      </w:r>
      <w:r w:rsidR="003E6999">
        <w:t>hat people need to en</w:t>
      </w:r>
      <w:r w:rsidR="00342834">
        <w:t xml:space="preserve">able them to contribute </w:t>
      </w:r>
      <w:r w:rsidR="003E6999">
        <w:t>varies</w:t>
      </w:r>
      <w:r w:rsidR="00A4795A">
        <w:t>. Our</w:t>
      </w:r>
      <w:r w:rsidR="003E6999">
        <w:t xml:space="preserve"> processes will be flexible</w:t>
      </w:r>
      <w:r w:rsidR="0006740D">
        <w:t xml:space="preserve"> and</w:t>
      </w:r>
      <w:r w:rsidR="003E6999">
        <w:t xml:space="preserve"> have different options </w:t>
      </w:r>
      <w:r w:rsidR="0006740D">
        <w:t>so people can do what works for them. A</w:t>
      </w:r>
      <w:r w:rsidR="006E7938">
        <w:t xml:space="preserve">s a </w:t>
      </w:r>
      <w:r w:rsidR="00C217AD">
        <w:t>network</w:t>
      </w:r>
      <w:r w:rsidR="006E7938">
        <w:t xml:space="preserve"> we will </w:t>
      </w:r>
      <w:r w:rsidR="003E6999">
        <w:t>constantly seek to learn</w:t>
      </w:r>
      <w:r w:rsidR="006E7938">
        <w:t xml:space="preserve"> what works best</w:t>
      </w:r>
      <w:r w:rsidR="003E6999">
        <w:t>.</w:t>
      </w:r>
      <w:r w:rsidR="006E7938">
        <w:t xml:space="preserve"> This could be regular meetings and spaces for </w:t>
      </w:r>
      <w:proofErr w:type="gramStart"/>
      <w:r w:rsidR="006E7938">
        <w:t>discussion, or</w:t>
      </w:r>
      <w:proofErr w:type="gramEnd"/>
      <w:r w:rsidR="006E7938">
        <w:t xml:space="preserve"> sharing of ideas in other formats (e.g. recording of podcasts, </w:t>
      </w:r>
      <w:r w:rsidR="006E7938">
        <w:lastRenderedPageBreak/>
        <w:t xml:space="preserve">talks put on </w:t>
      </w:r>
      <w:proofErr w:type="spellStart"/>
      <w:r w:rsidR="006E7938">
        <w:t>youtube</w:t>
      </w:r>
      <w:proofErr w:type="spellEnd"/>
      <w:r w:rsidR="006E7938">
        <w:t>, or written documents).</w:t>
      </w:r>
      <w:r w:rsidR="003E6999">
        <w:t xml:space="preserve"> </w:t>
      </w:r>
      <w:r w:rsidR="00C84651">
        <w:t xml:space="preserve">A study advisory group will give ongoing support to try and </w:t>
      </w:r>
      <w:r w:rsidR="0006740D">
        <w:t xml:space="preserve">make </w:t>
      </w:r>
      <w:r w:rsidR="00C84651">
        <w:t xml:space="preserve">sure the process is participatory, transparent and equitable process. </w:t>
      </w:r>
    </w:p>
    <w:p w14:paraId="7F595AB5" w14:textId="357235CD" w:rsidR="00C84651" w:rsidRDefault="005D2F38" w:rsidP="00C92F2D">
      <w:r w:rsidRPr="11D58ED6">
        <w:rPr>
          <w:b/>
          <w:bCs/>
        </w:rPr>
        <w:t xml:space="preserve">We </w:t>
      </w:r>
      <w:r w:rsidR="00E7290D" w:rsidRPr="11D58ED6">
        <w:rPr>
          <w:b/>
          <w:bCs/>
        </w:rPr>
        <w:t xml:space="preserve">need to </w:t>
      </w:r>
      <w:r w:rsidR="0006740D">
        <w:rPr>
          <w:b/>
          <w:bCs/>
        </w:rPr>
        <w:t>credit contributions</w:t>
      </w:r>
      <w:r w:rsidR="0048150F" w:rsidRPr="11D58ED6">
        <w:rPr>
          <w:b/>
          <w:bCs/>
        </w:rPr>
        <w:t xml:space="preserve"> and </w:t>
      </w:r>
      <w:r w:rsidR="00424017" w:rsidRPr="11D58ED6">
        <w:rPr>
          <w:b/>
          <w:bCs/>
        </w:rPr>
        <w:t>valu</w:t>
      </w:r>
      <w:r w:rsidR="00E7290D" w:rsidRPr="11D58ED6">
        <w:rPr>
          <w:b/>
          <w:bCs/>
        </w:rPr>
        <w:t>e people</w:t>
      </w:r>
      <w:r w:rsidR="00512944">
        <w:rPr>
          <w:b/>
          <w:bCs/>
        </w:rPr>
        <w:t>’s</w:t>
      </w:r>
      <w:r w:rsidR="00424017" w:rsidRPr="11D58ED6">
        <w:rPr>
          <w:b/>
          <w:bCs/>
        </w:rPr>
        <w:t xml:space="preserve"> time</w:t>
      </w:r>
      <w:r w:rsidRPr="11D58ED6">
        <w:rPr>
          <w:b/>
          <w:bCs/>
        </w:rPr>
        <w:t xml:space="preserve">. </w:t>
      </w:r>
      <w:r w:rsidR="00C24F76">
        <w:t xml:space="preserve">We will seek for as many people as possible to </w:t>
      </w:r>
      <w:r w:rsidR="00C74017">
        <w:t>‘own’ the plan, and publicly acknowledge all contributions</w:t>
      </w:r>
      <w:r w:rsidR="00976562">
        <w:t xml:space="preserve"> (unless people prefer not to be </w:t>
      </w:r>
      <w:r w:rsidR="007D2192">
        <w:t>named</w:t>
      </w:r>
      <w:r w:rsidR="00976562">
        <w:t>)</w:t>
      </w:r>
      <w:r w:rsidR="00C74017">
        <w:t xml:space="preserve">. </w:t>
      </w:r>
      <w:r w:rsidR="005A1817">
        <w:t xml:space="preserve">Everyone’s time is valuable, and </w:t>
      </w:r>
      <w:r w:rsidR="004B7CC5">
        <w:t xml:space="preserve">everyone should be compensated for </w:t>
      </w:r>
      <w:r w:rsidR="007D2192">
        <w:t>the time they contribute to the project</w:t>
      </w:r>
      <w:r w:rsidR="004B7CC5">
        <w:t xml:space="preserve">. </w:t>
      </w:r>
    </w:p>
    <w:p w14:paraId="6F974C81" w14:textId="77777777" w:rsidR="00E305D6" w:rsidRDefault="00E305D6" w:rsidP="00C92F2D"/>
    <w:p w14:paraId="27EEFE56" w14:textId="3CD33FB6" w:rsidR="00AF310A" w:rsidRPr="00290013" w:rsidRDefault="00C84651" w:rsidP="42B3C2B4">
      <w:pPr>
        <w:rPr>
          <w:b/>
          <w:bCs/>
          <w:sz w:val="28"/>
          <w:szCs w:val="28"/>
        </w:rPr>
      </w:pPr>
      <w:r w:rsidRPr="42B3C2B4">
        <w:rPr>
          <w:b/>
          <w:bCs/>
          <w:sz w:val="28"/>
          <w:szCs w:val="28"/>
        </w:rPr>
        <w:t xml:space="preserve">4 </w:t>
      </w:r>
      <w:r w:rsidR="00DF5382" w:rsidRPr="42B3C2B4">
        <w:rPr>
          <w:b/>
          <w:bCs/>
          <w:sz w:val="28"/>
          <w:szCs w:val="28"/>
        </w:rPr>
        <w:t>What is the</w:t>
      </w:r>
      <w:r w:rsidR="00CD526F">
        <w:rPr>
          <w:b/>
          <w:bCs/>
          <w:sz w:val="28"/>
          <w:szCs w:val="28"/>
        </w:rPr>
        <w:t xml:space="preserve"> process and</w:t>
      </w:r>
      <w:r w:rsidR="00DF5382" w:rsidRPr="42B3C2B4">
        <w:rPr>
          <w:b/>
          <w:bCs/>
          <w:sz w:val="28"/>
          <w:szCs w:val="28"/>
        </w:rPr>
        <w:t xml:space="preserve"> timeline</w:t>
      </w:r>
      <w:r w:rsidR="00152BD4" w:rsidRPr="00152BD4">
        <w:rPr>
          <w:b/>
          <w:bCs/>
          <w:sz w:val="28"/>
          <w:szCs w:val="28"/>
        </w:rPr>
        <w:t>?</w:t>
      </w:r>
    </w:p>
    <w:p w14:paraId="79473EF5" w14:textId="58127F0B" w:rsidR="00821D51" w:rsidRPr="00C940E1" w:rsidRDefault="00821D51" w:rsidP="00AF310A">
      <w:pPr>
        <w:ind w:left="1440" w:hanging="1440"/>
        <w:rPr>
          <w:rFonts w:cstheme="minorHAnsi"/>
          <w:u w:val="single"/>
        </w:rPr>
      </w:pPr>
      <w:r w:rsidRPr="00C940E1">
        <w:rPr>
          <w:rFonts w:cstheme="minorHAnsi"/>
          <w:u w:val="single"/>
        </w:rPr>
        <w:t>February</w:t>
      </w:r>
      <w:r w:rsidR="00976213" w:rsidRPr="00C940E1">
        <w:rPr>
          <w:rFonts w:cstheme="minorHAnsi"/>
          <w:u w:val="single"/>
        </w:rPr>
        <w:t>-</w:t>
      </w:r>
      <w:r w:rsidR="00C84651">
        <w:rPr>
          <w:rFonts w:cstheme="minorHAnsi"/>
          <w:u w:val="single"/>
        </w:rPr>
        <w:t>April</w:t>
      </w:r>
      <w:r w:rsidRPr="00C940E1">
        <w:rPr>
          <w:rFonts w:cstheme="minorHAnsi"/>
          <w:u w:val="single"/>
        </w:rPr>
        <w:t xml:space="preserve"> 2025</w:t>
      </w:r>
    </w:p>
    <w:p w14:paraId="19110F4E" w14:textId="749756E4" w:rsidR="000A6F1C" w:rsidRDefault="00E506CA" w:rsidP="5E5BA086">
      <w:r w:rsidRPr="5E5BA086">
        <w:t>P</w:t>
      </w:r>
      <w:r w:rsidR="000A6F1C" w:rsidRPr="5E5BA086">
        <w:t xml:space="preserve">ublicise and discuss </w:t>
      </w:r>
      <w:r w:rsidR="00C84651" w:rsidRPr="5E5BA086">
        <w:t xml:space="preserve">the process </w:t>
      </w:r>
      <w:r w:rsidR="000A6F1C" w:rsidRPr="5E5BA086">
        <w:t>with as many study participants as possible</w:t>
      </w:r>
      <w:r w:rsidR="00C84651" w:rsidRPr="5E5BA086">
        <w:t>, and refin</w:t>
      </w:r>
      <w:r w:rsidR="00327A1F" w:rsidRPr="5E5BA086">
        <w:t>e the process</w:t>
      </w:r>
      <w:r w:rsidR="383FDA73" w:rsidRPr="5E5BA086">
        <w:t xml:space="preserve"> for developing responses to stigma as</w:t>
      </w:r>
      <w:r w:rsidR="00C84651" w:rsidRPr="5E5BA086">
        <w:t xml:space="preserve"> </w:t>
      </w:r>
      <w:r w:rsidR="00C82211" w:rsidRPr="5E5BA086">
        <w:t xml:space="preserve">described in this document </w:t>
      </w:r>
      <w:r w:rsidR="00C84651" w:rsidRPr="5E5BA086">
        <w:t>with</w:t>
      </w:r>
      <w:r w:rsidR="621B51E9" w:rsidRPr="5E5BA086">
        <w:t xml:space="preserve"> the</w:t>
      </w:r>
      <w:r w:rsidR="00C84651" w:rsidRPr="5E5BA086">
        <w:t xml:space="preserve"> feedback </w:t>
      </w:r>
      <w:r w:rsidR="19765769" w:rsidRPr="5E5BA086">
        <w:t>we get</w:t>
      </w:r>
    </w:p>
    <w:p w14:paraId="04F0939E" w14:textId="6CED6D60" w:rsidR="00C84651" w:rsidRDefault="00375082" w:rsidP="5E5BA086">
      <w:r w:rsidRPr="5E5BA086">
        <w:t>F</w:t>
      </w:r>
      <w:r w:rsidR="00E50352" w:rsidRPr="5E5BA086">
        <w:t xml:space="preserve">orm a </w:t>
      </w:r>
      <w:r w:rsidR="00263DDC" w:rsidRPr="5E5BA086">
        <w:rPr>
          <w:b/>
          <w:bCs/>
        </w:rPr>
        <w:t>responses</w:t>
      </w:r>
      <w:r w:rsidR="00E50352" w:rsidRPr="5E5BA086">
        <w:rPr>
          <w:b/>
          <w:bCs/>
        </w:rPr>
        <w:t xml:space="preserve"> group</w:t>
      </w:r>
      <w:r w:rsidR="00E50352" w:rsidRPr="5E5BA086">
        <w:t xml:space="preserve"> to guide the process</w:t>
      </w:r>
      <w:r w:rsidR="00263DDC" w:rsidRPr="5E5BA086">
        <w:t xml:space="preserve">; host first meeting </w:t>
      </w:r>
    </w:p>
    <w:p w14:paraId="348E3AB9" w14:textId="6B89E226" w:rsidR="00821D51" w:rsidRDefault="00263DDC" w:rsidP="11D58ED6">
      <w:r>
        <w:t>Publicise to study participants and network this process and s</w:t>
      </w:r>
      <w:r w:rsidR="00892FA7" w:rsidRPr="11D58ED6">
        <w:t xml:space="preserve">eek more </w:t>
      </w:r>
      <w:r w:rsidR="00BA086A">
        <w:t xml:space="preserve">ideas </w:t>
      </w:r>
      <w:r w:rsidR="00892FA7" w:rsidRPr="11D58ED6">
        <w:t>on possible responses to stigma</w:t>
      </w:r>
      <w:r w:rsidR="00BA086A">
        <w:t xml:space="preserve"> that seek to change systems</w:t>
      </w:r>
      <w:r w:rsidR="00892FA7" w:rsidRPr="11D58ED6">
        <w:t xml:space="preserve"> </w:t>
      </w:r>
    </w:p>
    <w:p w14:paraId="1874B758" w14:textId="3D277537" w:rsidR="00821D51" w:rsidRPr="00C940E1" w:rsidRDefault="00976213" w:rsidP="00AF310A">
      <w:pPr>
        <w:ind w:left="1440" w:hanging="1440"/>
        <w:rPr>
          <w:rFonts w:cstheme="minorHAnsi"/>
          <w:u w:val="single"/>
        </w:rPr>
      </w:pPr>
      <w:r w:rsidRPr="00C940E1">
        <w:rPr>
          <w:rFonts w:cstheme="minorHAnsi"/>
          <w:u w:val="single"/>
        </w:rPr>
        <w:t>May</w:t>
      </w:r>
      <w:r w:rsidR="008F665A">
        <w:rPr>
          <w:rFonts w:cstheme="minorHAnsi"/>
          <w:u w:val="single"/>
        </w:rPr>
        <w:t xml:space="preserve"> - July</w:t>
      </w:r>
      <w:r w:rsidR="008002F2" w:rsidRPr="00C940E1">
        <w:rPr>
          <w:rFonts w:cstheme="minorHAnsi"/>
          <w:u w:val="single"/>
        </w:rPr>
        <w:t xml:space="preserve"> 2025</w:t>
      </w:r>
    </w:p>
    <w:p w14:paraId="32CF4A9F" w14:textId="55450095" w:rsidR="002B7768" w:rsidRDefault="00E506CA" w:rsidP="00AF310A">
      <w:pPr>
        <w:ind w:left="1440" w:hanging="1440"/>
        <w:rPr>
          <w:rFonts w:cstheme="minorHAnsi"/>
        </w:rPr>
      </w:pPr>
      <w:r>
        <w:rPr>
          <w:rFonts w:cstheme="minorHAnsi"/>
        </w:rPr>
        <w:t>E</w:t>
      </w:r>
      <w:r w:rsidR="002B7768">
        <w:rPr>
          <w:rFonts w:cstheme="minorHAnsi"/>
        </w:rPr>
        <w:t xml:space="preserve">nsure new ideas for </w:t>
      </w:r>
      <w:r>
        <w:rPr>
          <w:rFonts w:cstheme="minorHAnsi"/>
        </w:rPr>
        <w:t>responses to stigma</w:t>
      </w:r>
      <w:r w:rsidR="002B7768">
        <w:rPr>
          <w:rFonts w:cstheme="minorHAnsi"/>
        </w:rPr>
        <w:t xml:space="preserve"> are regularly sought </w:t>
      </w:r>
      <w:r w:rsidR="00523EDB">
        <w:rPr>
          <w:rFonts w:cstheme="minorHAnsi"/>
        </w:rPr>
        <w:t>from study participants</w:t>
      </w:r>
      <w:r w:rsidR="00327A1F">
        <w:rPr>
          <w:rFonts w:cstheme="minorHAnsi"/>
        </w:rPr>
        <w:t xml:space="preserve"> and stake</w:t>
      </w:r>
      <w:r w:rsidR="007A2630">
        <w:rPr>
          <w:rFonts w:cstheme="minorHAnsi"/>
        </w:rPr>
        <w:t>holders</w:t>
      </w:r>
    </w:p>
    <w:p w14:paraId="763FDA9C" w14:textId="353980F4" w:rsidR="00C940E1" w:rsidRDefault="00E506CA" w:rsidP="5E5BA086">
      <w:r w:rsidRPr="5E5BA086">
        <w:t>M</w:t>
      </w:r>
      <w:r w:rsidR="00FF0778" w:rsidRPr="5E5BA086">
        <w:t>eeting</w:t>
      </w:r>
      <w:r w:rsidR="00A548CA" w:rsidRPr="5E5BA086">
        <w:t xml:space="preserve"> </w:t>
      </w:r>
      <w:r w:rsidRPr="5E5BA086">
        <w:t>of</w:t>
      </w:r>
      <w:r w:rsidR="00A548CA" w:rsidRPr="5E5BA086">
        <w:t xml:space="preserve"> the study </w:t>
      </w:r>
      <w:r w:rsidR="00A548CA" w:rsidRPr="5E5BA086">
        <w:rPr>
          <w:b/>
          <w:bCs/>
        </w:rPr>
        <w:t>advisory group</w:t>
      </w:r>
      <w:r w:rsidR="00A548CA" w:rsidRPr="5E5BA086">
        <w:t xml:space="preserve"> </w:t>
      </w:r>
      <w:r w:rsidRPr="5E5BA086">
        <w:t>to get</w:t>
      </w:r>
      <w:r w:rsidR="00A548CA" w:rsidRPr="5E5BA086">
        <w:t xml:space="preserve"> advice to ensure we are doing everything we can to have a high chance of impact</w:t>
      </w:r>
      <w:r w:rsidR="00FF0778" w:rsidRPr="5E5BA086">
        <w:t>, and to ensure the process is participatory and transparent, includ</w:t>
      </w:r>
      <w:r w:rsidR="0092573D" w:rsidRPr="5E5BA086">
        <w:t>ing</w:t>
      </w:r>
      <w:r w:rsidR="00FF0778" w:rsidRPr="5E5BA086">
        <w:t xml:space="preserve"> ensuring the advisory group </w:t>
      </w:r>
      <w:r w:rsidR="22808263" w:rsidRPr="5E5BA086">
        <w:t xml:space="preserve">membership </w:t>
      </w:r>
      <w:r w:rsidR="00FF0778" w:rsidRPr="5E5BA086">
        <w:t xml:space="preserve">reflects </w:t>
      </w:r>
      <w:r w:rsidR="0092573D" w:rsidRPr="5E5BA086">
        <w:t xml:space="preserve">a </w:t>
      </w:r>
      <w:r w:rsidR="00FF0778" w:rsidRPr="5E5BA086">
        <w:t xml:space="preserve">range of experiences </w:t>
      </w:r>
      <w:r w:rsidR="0092573D" w:rsidRPr="5E5BA086">
        <w:t xml:space="preserve">that meets the responses being devised and the locations where they are focused. </w:t>
      </w:r>
    </w:p>
    <w:p w14:paraId="28FD95E3" w14:textId="2F2586A9" w:rsidR="00FC4FD6" w:rsidRPr="00FC4FD6" w:rsidRDefault="00FC4FD6" w:rsidP="5E5BA086">
      <w:r w:rsidRPr="5E5BA086">
        <w:t xml:space="preserve">Further meetings of the </w:t>
      </w:r>
      <w:r w:rsidRPr="00C217AD">
        <w:rPr>
          <w:b/>
          <w:bCs/>
        </w:rPr>
        <w:t>responses group</w:t>
      </w:r>
      <w:r w:rsidR="00C217AD">
        <w:rPr>
          <w:b/>
          <w:bCs/>
        </w:rPr>
        <w:t xml:space="preserve"> </w:t>
      </w:r>
      <w:r w:rsidRPr="5E5BA086">
        <w:t xml:space="preserve">including to form </w:t>
      </w:r>
      <w:r w:rsidRPr="5E5BA086">
        <w:rPr>
          <w:b/>
          <w:bCs/>
        </w:rPr>
        <w:t>spin off groups</w:t>
      </w:r>
      <w:r w:rsidRPr="5E5BA086">
        <w:t xml:space="preserve"> to work on the detail of</w:t>
      </w:r>
      <w:r w:rsidR="30588E33" w:rsidRPr="5E5BA086">
        <w:t xml:space="preserve"> specific</w:t>
      </w:r>
      <w:r w:rsidRPr="5E5BA086">
        <w:t xml:space="preserve"> responses to stigma. </w:t>
      </w:r>
    </w:p>
    <w:p w14:paraId="3B75BB2A" w14:textId="6DE934A3" w:rsidR="00724DB1" w:rsidRDefault="00623743" w:rsidP="5E5BA086">
      <w:r w:rsidRPr="5E5BA086">
        <w:t>S</w:t>
      </w:r>
      <w:r w:rsidR="0030409D" w:rsidRPr="5E5BA086">
        <w:t>mall workshops across multiple venues</w:t>
      </w:r>
      <w:r w:rsidR="0030409D" w:rsidRPr="00C217AD">
        <w:rPr>
          <w:strike/>
        </w:rPr>
        <w:t xml:space="preserve"> </w:t>
      </w:r>
      <w:r w:rsidR="0030409D" w:rsidRPr="5E5BA086">
        <w:t xml:space="preserve">to feedback </w:t>
      </w:r>
      <w:r w:rsidR="00724DB1" w:rsidRPr="5E5BA086">
        <w:t xml:space="preserve">and discuss </w:t>
      </w:r>
      <w:r w:rsidR="0030409D" w:rsidRPr="5E5BA086">
        <w:t xml:space="preserve">latest research findings and ideas for </w:t>
      </w:r>
      <w:r w:rsidRPr="5E5BA086">
        <w:t>responses</w:t>
      </w:r>
    </w:p>
    <w:p w14:paraId="5945B1F0" w14:textId="70F14E95" w:rsidR="000E4336" w:rsidRPr="00C940E1" w:rsidRDefault="00724DB1" w:rsidP="002B7768">
      <w:pPr>
        <w:ind w:left="1440" w:hanging="1440"/>
        <w:rPr>
          <w:rFonts w:cstheme="minorHAnsi"/>
          <w:u w:val="single"/>
        </w:rPr>
      </w:pPr>
      <w:r w:rsidRPr="00C940E1">
        <w:rPr>
          <w:rFonts w:cstheme="minorHAnsi"/>
          <w:u w:val="single"/>
        </w:rPr>
        <w:t>August-</w:t>
      </w:r>
      <w:r w:rsidR="00623743">
        <w:rPr>
          <w:rFonts w:cstheme="minorHAnsi"/>
          <w:u w:val="single"/>
        </w:rPr>
        <w:t>Oct</w:t>
      </w:r>
      <w:r w:rsidRPr="00C940E1">
        <w:rPr>
          <w:rFonts w:cstheme="minorHAnsi"/>
          <w:u w:val="single"/>
        </w:rPr>
        <w:t xml:space="preserve"> 2025</w:t>
      </w:r>
      <w:r w:rsidR="00F46C0E" w:rsidRPr="00C940E1">
        <w:rPr>
          <w:rFonts w:cstheme="minorHAnsi"/>
          <w:u w:val="single"/>
        </w:rPr>
        <w:t xml:space="preserve"> </w:t>
      </w:r>
    </w:p>
    <w:p w14:paraId="42C582B3" w14:textId="549E9D50" w:rsidR="00DD79D3" w:rsidRPr="00FC4FD6" w:rsidRDefault="00DD79D3" w:rsidP="00DD79D3">
      <w:pPr>
        <w:rPr>
          <w:rFonts w:cstheme="minorHAnsi"/>
        </w:rPr>
      </w:pPr>
      <w:r>
        <w:rPr>
          <w:rFonts w:cstheme="minorHAnsi"/>
        </w:rPr>
        <w:t xml:space="preserve">Further meetings of the </w:t>
      </w:r>
      <w:r w:rsidRPr="00B341FF">
        <w:rPr>
          <w:rFonts w:cstheme="minorHAnsi"/>
          <w:b/>
          <w:bCs/>
        </w:rPr>
        <w:t>responses group</w:t>
      </w:r>
      <w:r w:rsidR="00C217A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including to form </w:t>
      </w:r>
      <w:r>
        <w:rPr>
          <w:rFonts w:cstheme="minorHAnsi"/>
          <w:b/>
          <w:bCs/>
        </w:rPr>
        <w:t>spin off groups</w:t>
      </w:r>
      <w:r>
        <w:rPr>
          <w:rFonts w:cstheme="minorHAnsi"/>
        </w:rPr>
        <w:t xml:space="preserve"> to work on the detail of responses to stigma. </w:t>
      </w:r>
    </w:p>
    <w:p w14:paraId="217F1B21" w14:textId="00326BC5" w:rsidR="00FF0778" w:rsidRDefault="00623743" w:rsidP="00724DB1">
      <w:pPr>
        <w:ind w:left="1440" w:hanging="1440"/>
        <w:rPr>
          <w:rFonts w:cstheme="minorHAnsi"/>
        </w:rPr>
      </w:pPr>
      <w:r>
        <w:rPr>
          <w:rFonts w:cstheme="minorHAnsi"/>
        </w:rPr>
        <w:t>D</w:t>
      </w:r>
      <w:r w:rsidR="00FF0778">
        <w:rPr>
          <w:rFonts w:cstheme="minorHAnsi"/>
        </w:rPr>
        <w:t xml:space="preserve">rafting of </w:t>
      </w:r>
      <w:r w:rsidR="00094AC6">
        <w:rPr>
          <w:rFonts w:cstheme="minorHAnsi"/>
        </w:rPr>
        <w:t xml:space="preserve">the contents of </w:t>
      </w:r>
      <w:r w:rsidR="00FF0778">
        <w:rPr>
          <w:rFonts w:cstheme="minorHAnsi"/>
        </w:rPr>
        <w:t>a</w:t>
      </w:r>
      <w:r w:rsidR="00273714">
        <w:rPr>
          <w:rFonts w:cstheme="minorHAnsi"/>
        </w:rPr>
        <w:t xml:space="preserve"> toolkit and plan for systems change </w:t>
      </w:r>
      <w:r w:rsidR="00580123">
        <w:rPr>
          <w:rFonts w:cstheme="minorHAnsi"/>
        </w:rPr>
        <w:t xml:space="preserve"> </w:t>
      </w:r>
    </w:p>
    <w:p w14:paraId="00C6BE09" w14:textId="57E9D924" w:rsidR="00724DB1" w:rsidRPr="00580123" w:rsidRDefault="00724DB1" w:rsidP="00724DB1">
      <w:pPr>
        <w:ind w:left="1440" w:hanging="1440"/>
        <w:rPr>
          <w:rFonts w:cstheme="minorHAnsi"/>
          <w:u w:val="single"/>
        </w:rPr>
      </w:pPr>
      <w:r w:rsidRPr="00580123">
        <w:rPr>
          <w:rFonts w:cstheme="minorHAnsi"/>
          <w:u w:val="single"/>
        </w:rPr>
        <w:t>Nov</w:t>
      </w:r>
      <w:r w:rsidR="00094AC6">
        <w:rPr>
          <w:rFonts w:cstheme="minorHAnsi"/>
          <w:u w:val="single"/>
        </w:rPr>
        <w:t>-</w:t>
      </w:r>
      <w:r w:rsidR="0088673C">
        <w:rPr>
          <w:rFonts w:cstheme="minorHAnsi"/>
          <w:u w:val="single"/>
        </w:rPr>
        <w:t>Jan</w:t>
      </w:r>
      <w:r w:rsidRPr="00580123">
        <w:rPr>
          <w:rFonts w:cstheme="minorHAnsi"/>
          <w:u w:val="single"/>
        </w:rPr>
        <w:t xml:space="preserve"> 202</w:t>
      </w:r>
      <w:r w:rsidR="0096699D">
        <w:rPr>
          <w:rFonts w:cstheme="minorHAnsi"/>
          <w:u w:val="single"/>
        </w:rPr>
        <w:t>6?</w:t>
      </w:r>
    </w:p>
    <w:p w14:paraId="5C6B07FA" w14:textId="123331BB" w:rsidR="00F03250" w:rsidRDefault="00F03250" w:rsidP="00F03250">
      <w:pPr>
        <w:rPr>
          <w:rFonts w:cstheme="minorHAnsi"/>
        </w:rPr>
      </w:pPr>
      <w:r>
        <w:rPr>
          <w:rFonts w:cstheme="minorHAnsi"/>
        </w:rPr>
        <w:t xml:space="preserve">If needed, further meetings of the </w:t>
      </w:r>
      <w:r w:rsidRPr="00B341FF">
        <w:rPr>
          <w:rFonts w:cstheme="minorHAnsi"/>
          <w:b/>
          <w:bCs/>
        </w:rPr>
        <w:t xml:space="preserve">responses </w:t>
      </w:r>
      <w:proofErr w:type="spellStart"/>
      <w:r w:rsidRPr="00B341FF">
        <w:rPr>
          <w:rFonts w:cstheme="minorHAnsi"/>
          <w:b/>
          <w:bCs/>
        </w:rPr>
        <w:t>group</w:t>
      </w:r>
      <w:r>
        <w:rPr>
          <w:rFonts w:cstheme="minorHAnsi"/>
        </w:rPr>
        <w:t>¸including</w:t>
      </w:r>
      <w:proofErr w:type="spellEnd"/>
      <w:r>
        <w:rPr>
          <w:rFonts w:cstheme="minorHAnsi"/>
        </w:rPr>
        <w:t xml:space="preserve"> to form </w:t>
      </w:r>
      <w:r>
        <w:rPr>
          <w:rFonts w:cstheme="minorHAnsi"/>
          <w:b/>
          <w:bCs/>
        </w:rPr>
        <w:t>spin off groups</w:t>
      </w:r>
      <w:r>
        <w:rPr>
          <w:rFonts w:cstheme="minorHAnsi"/>
        </w:rPr>
        <w:t xml:space="preserve"> to work on the detail of responses to stigma. </w:t>
      </w:r>
    </w:p>
    <w:p w14:paraId="3681299B" w14:textId="77FD9FD6" w:rsidR="0096699D" w:rsidRPr="0096699D" w:rsidRDefault="0096699D" w:rsidP="00F03250">
      <w:pPr>
        <w:rPr>
          <w:rFonts w:cstheme="minorHAnsi"/>
          <w:u w:val="single"/>
        </w:rPr>
      </w:pPr>
      <w:r w:rsidRPr="0096699D">
        <w:rPr>
          <w:rFonts w:cstheme="minorHAnsi"/>
          <w:u w:val="single"/>
        </w:rPr>
        <w:t>Feb-Apr 2026</w:t>
      </w:r>
      <w:r>
        <w:rPr>
          <w:rFonts w:cstheme="minorHAnsi"/>
          <w:u w:val="single"/>
        </w:rPr>
        <w:t>?</w:t>
      </w:r>
    </w:p>
    <w:p w14:paraId="0F7C12D0" w14:textId="6DA33FB1" w:rsidR="00724DB1" w:rsidRDefault="00094AC6" w:rsidP="008F4F9A">
      <w:pPr>
        <w:rPr>
          <w:rFonts w:cstheme="minorHAnsi"/>
        </w:rPr>
      </w:pPr>
      <w:r>
        <w:rPr>
          <w:rFonts w:cstheme="minorHAnsi"/>
        </w:rPr>
        <w:t>F</w:t>
      </w:r>
      <w:r w:rsidR="00580123">
        <w:rPr>
          <w:rFonts w:cstheme="minorHAnsi"/>
        </w:rPr>
        <w:t xml:space="preserve">inal </w:t>
      </w:r>
      <w:r>
        <w:rPr>
          <w:rFonts w:cstheme="minorHAnsi"/>
        </w:rPr>
        <w:t>collective deliberations</w:t>
      </w:r>
      <w:r w:rsidR="00580123">
        <w:rPr>
          <w:rFonts w:cstheme="minorHAnsi"/>
        </w:rPr>
        <w:t xml:space="preserve"> on the </w:t>
      </w:r>
      <w:r w:rsidR="00F03250" w:rsidRPr="000E2185">
        <w:rPr>
          <w:rFonts w:cstheme="minorHAnsi"/>
          <w:b/>
          <w:bCs/>
        </w:rPr>
        <w:t xml:space="preserve">Stigma </w:t>
      </w:r>
      <w:r w:rsidR="003C181F" w:rsidRPr="000E2185">
        <w:rPr>
          <w:rFonts w:cstheme="minorHAnsi"/>
          <w:b/>
          <w:bCs/>
        </w:rPr>
        <w:t>Acti</w:t>
      </w:r>
      <w:r w:rsidR="007A2630" w:rsidRPr="000E2185">
        <w:rPr>
          <w:rFonts w:cstheme="minorHAnsi"/>
          <w:b/>
          <w:bCs/>
        </w:rPr>
        <w:t>o</w:t>
      </w:r>
      <w:r w:rsidR="003C181F" w:rsidRPr="000E2185">
        <w:rPr>
          <w:rFonts w:cstheme="minorHAnsi"/>
          <w:b/>
          <w:bCs/>
        </w:rPr>
        <w:t xml:space="preserve">n </w:t>
      </w:r>
      <w:r w:rsidR="00F03250" w:rsidRPr="000E2185">
        <w:rPr>
          <w:rFonts w:cstheme="minorHAnsi"/>
          <w:b/>
          <w:bCs/>
        </w:rPr>
        <w:t>Toolkit</w:t>
      </w:r>
      <w:r w:rsidR="00F03250">
        <w:rPr>
          <w:rFonts w:cstheme="minorHAnsi"/>
        </w:rPr>
        <w:t xml:space="preserve"> and </w:t>
      </w:r>
      <w:r w:rsidR="00580123" w:rsidRPr="000E2185">
        <w:rPr>
          <w:rFonts w:cstheme="minorHAnsi"/>
          <w:b/>
          <w:bCs/>
        </w:rPr>
        <w:t>Plan</w:t>
      </w:r>
      <w:r w:rsidR="00F03250" w:rsidRPr="000E2185">
        <w:rPr>
          <w:rFonts w:cstheme="minorHAnsi"/>
          <w:b/>
          <w:bCs/>
        </w:rPr>
        <w:t xml:space="preserve"> for system change</w:t>
      </w:r>
      <w:r w:rsidR="00580123">
        <w:rPr>
          <w:rFonts w:cstheme="minorHAnsi"/>
        </w:rPr>
        <w:t xml:space="preserve">, </w:t>
      </w:r>
      <w:r w:rsidR="005E572D">
        <w:rPr>
          <w:rFonts w:cstheme="minorHAnsi"/>
        </w:rPr>
        <w:t xml:space="preserve">focused on </w:t>
      </w:r>
      <w:r w:rsidR="00D82F2A">
        <w:rPr>
          <w:rFonts w:cstheme="minorHAnsi"/>
        </w:rPr>
        <w:t>all possible responses being explored and discussed, and assessed for their impact and feasibility</w:t>
      </w:r>
      <w:r w:rsidR="003C181F">
        <w:rPr>
          <w:rFonts w:cstheme="minorHAnsi"/>
        </w:rPr>
        <w:t xml:space="preserve">. Linked to agreeing strategies for getting resources. </w:t>
      </w:r>
      <w:r w:rsidR="00D82F2A">
        <w:rPr>
          <w:rFonts w:cstheme="minorHAnsi"/>
        </w:rPr>
        <w:t xml:space="preserve"> </w:t>
      </w:r>
    </w:p>
    <w:p w14:paraId="43A113AD" w14:textId="69DADFD7" w:rsidR="0047693D" w:rsidRDefault="005152C5" w:rsidP="00E44838">
      <w:pPr>
        <w:rPr>
          <w:rFonts w:cstheme="minorHAnsi"/>
        </w:rPr>
      </w:pPr>
      <w:r>
        <w:rPr>
          <w:rFonts w:cstheme="minorHAnsi"/>
        </w:rPr>
        <w:t>F</w:t>
      </w:r>
      <w:r w:rsidR="00A77C93">
        <w:rPr>
          <w:rFonts w:cstheme="minorHAnsi"/>
        </w:rPr>
        <w:t>inal drafting of plan</w:t>
      </w:r>
    </w:p>
    <w:p w14:paraId="1C0CAA32" w14:textId="50509D08" w:rsidR="00724DB1" w:rsidRDefault="005152C5" w:rsidP="5E5BA086">
      <w:r w:rsidRPr="5E5BA086">
        <w:lastRenderedPageBreak/>
        <w:t>M</w:t>
      </w:r>
      <w:r w:rsidR="00A77C93" w:rsidRPr="5E5BA086">
        <w:t>eetings and workshops to discuss</w:t>
      </w:r>
      <w:r w:rsidR="0047693D" w:rsidRPr="5E5BA086">
        <w:t xml:space="preserve"> and resolve issues</w:t>
      </w:r>
      <w:r w:rsidR="00A77C93" w:rsidRPr="5E5BA086">
        <w:t xml:space="preserve"> (linked to </w:t>
      </w:r>
      <w:r w:rsidR="00E44838" w:rsidRPr="5E5BA086">
        <w:t>multiple media formats – podcasts, short reports, recorded presentations, webinars)</w:t>
      </w:r>
    </w:p>
    <w:p w14:paraId="4C5B9CD8" w14:textId="77777777" w:rsidR="0047693D" w:rsidRDefault="0047693D" w:rsidP="00E44838">
      <w:pPr>
        <w:rPr>
          <w:rFonts w:cstheme="minorHAnsi"/>
        </w:rPr>
      </w:pPr>
    </w:p>
    <w:p w14:paraId="2AB5FEF6" w14:textId="6F4D6C7F" w:rsidR="0047693D" w:rsidRPr="0047693D" w:rsidRDefault="007D53A9" w:rsidP="00E4483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</w:t>
      </w:r>
      <w:r w:rsidR="0047693D" w:rsidRPr="0047693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What do we do with the </w:t>
      </w:r>
      <w:r w:rsidR="00831910">
        <w:rPr>
          <w:rFonts w:cstheme="minorHAnsi"/>
          <w:b/>
          <w:bCs/>
          <w:sz w:val="28"/>
          <w:szCs w:val="28"/>
        </w:rPr>
        <w:t xml:space="preserve">Toolkit and Plan for Systems </w:t>
      </w:r>
      <w:proofErr w:type="gramStart"/>
      <w:r w:rsidR="00831910">
        <w:rPr>
          <w:rFonts w:cstheme="minorHAnsi"/>
          <w:b/>
          <w:bCs/>
          <w:sz w:val="28"/>
          <w:szCs w:val="28"/>
        </w:rPr>
        <w:t xml:space="preserve">change </w:t>
      </w:r>
      <w:r>
        <w:rPr>
          <w:rFonts w:cstheme="minorHAnsi"/>
          <w:b/>
          <w:bCs/>
          <w:sz w:val="28"/>
          <w:szCs w:val="28"/>
        </w:rPr>
        <w:t xml:space="preserve"> once</w:t>
      </w:r>
      <w:proofErr w:type="gramEnd"/>
      <w:r>
        <w:rPr>
          <w:rFonts w:cstheme="minorHAnsi"/>
          <w:b/>
          <w:bCs/>
          <w:sz w:val="28"/>
          <w:szCs w:val="28"/>
        </w:rPr>
        <w:t xml:space="preserve"> we have it?</w:t>
      </w:r>
    </w:p>
    <w:p w14:paraId="546A6DF8" w14:textId="7132A4A2" w:rsidR="007D53A9" w:rsidRDefault="00847141">
      <w:r>
        <w:t>We want change.</w:t>
      </w:r>
      <w:r w:rsidR="009626DC">
        <w:t xml:space="preserve"> We </w:t>
      </w:r>
      <w:r w:rsidR="002B50A5">
        <w:t xml:space="preserve">want </w:t>
      </w:r>
      <w:r w:rsidR="00C46A79">
        <w:t>stigma to be challenged and overcome</w:t>
      </w:r>
      <w:r w:rsidR="00DC1251">
        <w:t xml:space="preserve">. </w:t>
      </w:r>
      <w:r w:rsidR="000E2185">
        <w:t xml:space="preserve">We want to stop stigma getting in the way of people moving out of homelessness and towards good health. </w:t>
      </w:r>
    </w:p>
    <w:p w14:paraId="030CE06C" w14:textId="378E9ADE" w:rsidR="001D1138" w:rsidRDefault="007D53A9">
      <w:r>
        <w:t>The plan will be made available as a public resource</w:t>
      </w:r>
      <w:r w:rsidR="001D1138">
        <w:t xml:space="preserve"> for everyone to work with and </w:t>
      </w:r>
      <w:proofErr w:type="gramStart"/>
      <w:r w:rsidR="001F5BC5">
        <w:t>take action</w:t>
      </w:r>
      <w:proofErr w:type="gramEnd"/>
      <w:r w:rsidR="001D1138">
        <w:t xml:space="preserve"> on</w:t>
      </w:r>
      <w:r w:rsidR="003F62AB">
        <w:t xml:space="preserve"> as they choose</w:t>
      </w:r>
      <w:r w:rsidR="001D1138">
        <w:t xml:space="preserve">. </w:t>
      </w:r>
    </w:p>
    <w:p w14:paraId="0D60A31A" w14:textId="44B65BB5" w:rsidR="00A23429" w:rsidRDefault="003F62AB">
      <w:r>
        <w:t xml:space="preserve">We will also facilitate </w:t>
      </w:r>
      <w:r w:rsidR="00A26E4A">
        <w:t xml:space="preserve">groups to </w:t>
      </w:r>
      <w:r w:rsidR="001F5BC5">
        <w:t xml:space="preserve">take collective action. This will include </w:t>
      </w:r>
      <w:r w:rsidR="3891943C">
        <w:t xml:space="preserve">identifying </w:t>
      </w:r>
      <w:r w:rsidR="00A26E4A">
        <w:t>resources</w:t>
      </w:r>
      <w:r w:rsidR="55D5EB96">
        <w:t xml:space="preserve"> and supporting applications</w:t>
      </w:r>
      <w:r w:rsidR="00A26E4A">
        <w:t xml:space="preserve"> whether through accessing existing resources or through fundraising and writing funding applications.  </w:t>
      </w:r>
    </w:p>
    <w:p w14:paraId="1DA21318" w14:textId="6C5FAA6E" w:rsidR="00C90F41" w:rsidRDefault="00C90F41">
      <w:r>
        <w:t xml:space="preserve">If people want, they can join a process to share experiences and insights, and lessons of what works. </w:t>
      </w:r>
    </w:p>
    <w:p w14:paraId="0F9FEADA" w14:textId="05FE593E" w:rsidR="008755B4" w:rsidRDefault="008755B4">
      <w:r>
        <w:t xml:space="preserve">Where people think it is useful to know more, we will co-produce plans for future research and evaluation. </w:t>
      </w:r>
    </w:p>
    <w:p w14:paraId="5280E002" w14:textId="4C65FF54" w:rsidR="00036CDE" w:rsidRDefault="006400BB">
      <w:r>
        <w:t>Depending on the action that results</w:t>
      </w:r>
      <w:r w:rsidR="002E67AB">
        <w:t xml:space="preserve"> and views of project partners</w:t>
      </w:r>
      <w:r>
        <w:t>, we will r</w:t>
      </w:r>
      <w:r w:rsidR="002E67AB">
        <w:t xml:space="preserve">econsider the toolkit an plan at the end of 2026, to see if any changes or additions are needed. </w:t>
      </w:r>
    </w:p>
    <w:p w14:paraId="700EAF7B" w14:textId="77777777" w:rsidR="00036CDE" w:rsidRDefault="00036CDE"/>
    <w:sectPr w:rsidR="00036CDE" w:rsidSect="0065246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1027" w14:textId="77777777" w:rsidR="00950B42" w:rsidRDefault="00950B42" w:rsidP="0028298F">
      <w:pPr>
        <w:spacing w:after="0" w:line="240" w:lineRule="auto"/>
      </w:pPr>
      <w:r>
        <w:separator/>
      </w:r>
    </w:p>
  </w:endnote>
  <w:endnote w:type="continuationSeparator" w:id="0">
    <w:p w14:paraId="217B8B19" w14:textId="77777777" w:rsidR="00950B42" w:rsidRDefault="00950B42" w:rsidP="0028298F">
      <w:pPr>
        <w:spacing w:after="0" w:line="240" w:lineRule="auto"/>
      </w:pPr>
      <w:r>
        <w:continuationSeparator/>
      </w:r>
    </w:p>
  </w:endnote>
  <w:endnote w:type="continuationNotice" w:id="1">
    <w:p w14:paraId="163C45E6" w14:textId="77777777" w:rsidR="00950B42" w:rsidRDefault="00950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9A49" w14:textId="77777777" w:rsidR="00950B42" w:rsidRDefault="00950B42" w:rsidP="0028298F">
      <w:pPr>
        <w:spacing w:after="0" w:line="240" w:lineRule="auto"/>
      </w:pPr>
      <w:r>
        <w:separator/>
      </w:r>
    </w:p>
  </w:footnote>
  <w:footnote w:type="continuationSeparator" w:id="0">
    <w:p w14:paraId="1D9AE3E1" w14:textId="77777777" w:rsidR="00950B42" w:rsidRDefault="00950B42" w:rsidP="0028298F">
      <w:pPr>
        <w:spacing w:after="0" w:line="240" w:lineRule="auto"/>
      </w:pPr>
      <w:r>
        <w:continuationSeparator/>
      </w:r>
    </w:p>
  </w:footnote>
  <w:footnote w:type="continuationNotice" w:id="1">
    <w:p w14:paraId="56C48A19" w14:textId="77777777" w:rsidR="00950B42" w:rsidRDefault="00950B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B2FE" w14:textId="2BBB2116" w:rsidR="00FE2E8B" w:rsidRDefault="0027666E">
    <w:pPr>
      <w:pStyle w:val="Header"/>
    </w:pPr>
    <w:r>
      <w:tab/>
    </w:r>
    <w:r w:rsidR="00FE2E8B">
      <w:tab/>
    </w:r>
    <w:r w:rsidR="00EE71B8" w:rsidRPr="00FE2E8B">
      <w:rPr>
        <w:b/>
        <w:bCs/>
        <w:noProof/>
        <w:sz w:val="40"/>
        <w:szCs w:val="40"/>
      </w:rPr>
      <w:drawing>
        <wp:inline distT="0" distB="0" distL="0" distR="0" wp14:anchorId="4B57E729" wp14:editId="064BDD99">
          <wp:extent cx="593696" cy="542925"/>
          <wp:effectExtent l="0" t="0" r="0" b="0"/>
          <wp:docPr id="107540956" name="Picture 4" descr="A black rectangle with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0F972D88-CE88-A08E-9995-54F7A6966E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rectangle with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0F972D88-CE88-A08E-9995-54F7A6966E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60" cy="549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E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61E"/>
    <w:multiLevelType w:val="hybridMultilevel"/>
    <w:tmpl w:val="532E5F30"/>
    <w:lvl w:ilvl="0" w:tplc="C9D21CB2">
      <w:start w:val="99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6885"/>
    <w:multiLevelType w:val="hybridMultilevel"/>
    <w:tmpl w:val="863ACFE6"/>
    <w:lvl w:ilvl="0" w:tplc="EF146E4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2DA4"/>
    <w:multiLevelType w:val="hybridMultilevel"/>
    <w:tmpl w:val="F01288F6"/>
    <w:lvl w:ilvl="0" w:tplc="EFE4BCC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5661"/>
    <w:multiLevelType w:val="hybridMultilevel"/>
    <w:tmpl w:val="FD0A2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27935">
    <w:abstractNumId w:val="0"/>
  </w:num>
  <w:num w:numId="2" w16cid:durableId="501819020">
    <w:abstractNumId w:val="2"/>
  </w:num>
  <w:num w:numId="3" w16cid:durableId="1139149587">
    <w:abstractNumId w:val="1"/>
  </w:num>
  <w:num w:numId="4" w16cid:durableId="887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94"/>
    <w:rsid w:val="00003925"/>
    <w:rsid w:val="00004D21"/>
    <w:rsid w:val="000051A2"/>
    <w:rsid w:val="000169E5"/>
    <w:rsid w:val="000170D6"/>
    <w:rsid w:val="00021D21"/>
    <w:rsid w:val="000227DE"/>
    <w:rsid w:val="0002501B"/>
    <w:rsid w:val="00031C55"/>
    <w:rsid w:val="00032DE0"/>
    <w:rsid w:val="000338DC"/>
    <w:rsid w:val="00034FAE"/>
    <w:rsid w:val="00036CDE"/>
    <w:rsid w:val="00037371"/>
    <w:rsid w:val="00041B86"/>
    <w:rsid w:val="0004535C"/>
    <w:rsid w:val="000509FA"/>
    <w:rsid w:val="00052960"/>
    <w:rsid w:val="00057667"/>
    <w:rsid w:val="000576BA"/>
    <w:rsid w:val="0006031B"/>
    <w:rsid w:val="000615A9"/>
    <w:rsid w:val="00061950"/>
    <w:rsid w:val="000645E4"/>
    <w:rsid w:val="0006740D"/>
    <w:rsid w:val="000725E8"/>
    <w:rsid w:val="00072BB6"/>
    <w:rsid w:val="00072E47"/>
    <w:rsid w:val="00081A29"/>
    <w:rsid w:val="00083364"/>
    <w:rsid w:val="00084D39"/>
    <w:rsid w:val="0009113E"/>
    <w:rsid w:val="00094AC6"/>
    <w:rsid w:val="000953FB"/>
    <w:rsid w:val="000A0342"/>
    <w:rsid w:val="000A193B"/>
    <w:rsid w:val="000A234D"/>
    <w:rsid w:val="000A269C"/>
    <w:rsid w:val="000A2EC5"/>
    <w:rsid w:val="000A4EC7"/>
    <w:rsid w:val="000A586B"/>
    <w:rsid w:val="000A5DBC"/>
    <w:rsid w:val="000A6F1C"/>
    <w:rsid w:val="000B4EB5"/>
    <w:rsid w:val="000C16C5"/>
    <w:rsid w:val="000C2081"/>
    <w:rsid w:val="000C30F8"/>
    <w:rsid w:val="000C6183"/>
    <w:rsid w:val="000E2185"/>
    <w:rsid w:val="000E4336"/>
    <w:rsid w:val="000E7A42"/>
    <w:rsid w:val="000F60CD"/>
    <w:rsid w:val="000F7F0D"/>
    <w:rsid w:val="00100855"/>
    <w:rsid w:val="00101DDB"/>
    <w:rsid w:val="00103F4C"/>
    <w:rsid w:val="00104EDE"/>
    <w:rsid w:val="0010689F"/>
    <w:rsid w:val="00107923"/>
    <w:rsid w:val="00110F07"/>
    <w:rsid w:val="00115AD4"/>
    <w:rsid w:val="001160C0"/>
    <w:rsid w:val="00116169"/>
    <w:rsid w:val="00116E97"/>
    <w:rsid w:val="00140AE8"/>
    <w:rsid w:val="001434A1"/>
    <w:rsid w:val="00144399"/>
    <w:rsid w:val="0014530A"/>
    <w:rsid w:val="00145359"/>
    <w:rsid w:val="0014580C"/>
    <w:rsid w:val="00152BD4"/>
    <w:rsid w:val="00153565"/>
    <w:rsid w:val="00157948"/>
    <w:rsid w:val="00160991"/>
    <w:rsid w:val="001631D1"/>
    <w:rsid w:val="00163D35"/>
    <w:rsid w:val="00163FC3"/>
    <w:rsid w:val="001711F7"/>
    <w:rsid w:val="00171F1B"/>
    <w:rsid w:val="00172501"/>
    <w:rsid w:val="00172C37"/>
    <w:rsid w:val="001771F9"/>
    <w:rsid w:val="00185D1B"/>
    <w:rsid w:val="0018727B"/>
    <w:rsid w:val="00190786"/>
    <w:rsid w:val="001911A1"/>
    <w:rsid w:val="00192578"/>
    <w:rsid w:val="00195695"/>
    <w:rsid w:val="001977ED"/>
    <w:rsid w:val="001A0F86"/>
    <w:rsid w:val="001A5737"/>
    <w:rsid w:val="001A5BBA"/>
    <w:rsid w:val="001A6189"/>
    <w:rsid w:val="001A75E4"/>
    <w:rsid w:val="001B0BFB"/>
    <w:rsid w:val="001B1A45"/>
    <w:rsid w:val="001B2279"/>
    <w:rsid w:val="001B444A"/>
    <w:rsid w:val="001B7A8A"/>
    <w:rsid w:val="001B7D43"/>
    <w:rsid w:val="001C007A"/>
    <w:rsid w:val="001C0800"/>
    <w:rsid w:val="001C0A6F"/>
    <w:rsid w:val="001C0B3D"/>
    <w:rsid w:val="001C3CB6"/>
    <w:rsid w:val="001C5DCF"/>
    <w:rsid w:val="001C7DAB"/>
    <w:rsid w:val="001D1138"/>
    <w:rsid w:val="001D2CDD"/>
    <w:rsid w:val="001D6729"/>
    <w:rsid w:val="001D6ADD"/>
    <w:rsid w:val="001E1E32"/>
    <w:rsid w:val="001E47F2"/>
    <w:rsid w:val="001F02BD"/>
    <w:rsid w:val="001F0F71"/>
    <w:rsid w:val="001F38C7"/>
    <w:rsid w:val="001F4FCA"/>
    <w:rsid w:val="001F5BC5"/>
    <w:rsid w:val="00201C9F"/>
    <w:rsid w:val="002031AC"/>
    <w:rsid w:val="002139A2"/>
    <w:rsid w:val="00213D87"/>
    <w:rsid w:val="0021591F"/>
    <w:rsid w:val="00221F91"/>
    <w:rsid w:val="00222411"/>
    <w:rsid w:val="0022245E"/>
    <w:rsid w:val="002237BD"/>
    <w:rsid w:val="00223D27"/>
    <w:rsid w:val="00226FD9"/>
    <w:rsid w:val="002306B3"/>
    <w:rsid w:val="00233A0F"/>
    <w:rsid w:val="00234620"/>
    <w:rsid w:val="00237716"/>
    <w:rsid w:val="00237DB2"/>
    <w:rsid w:val="0024387F"/>
    <w:rsid w:val="00243E4D"/>
    <w:rsid w:val="002440D0"/>
    <w:rsid w:val="00244CCD"/>
    <w:rsid w:val="00245CD2"/>
    <w:rsid w:val="00247A2E"/>
    <w:rsid w:val="00251F3F"/>
    <w:rsid w:val="002566AA"/>
    <w:rsid w:val="00263DDC"/>
    <w:rsid w:val="002664C3"/>
    <w:rsid w:val="00266E5B"/>
    <w:rsid w:val="0027164A"/>
    <w:rsid w:val="00273714"/>
    <w:rsid w:val="00275265"/>
    <w:rsid w:val="0027666E"/>
    <w:rsid w:val="0027736D"/>
    <w:rsid w:val="002801AB"/>
    <w:rsid w:val="002813D3"/>
    <w:rsid w:val="0028298F"/>
    <w:rsid w:val="00286628"/>
    <w:rsid w:val="00286F6F"/>
    <w:rsid w:val="00290013"/>
    <w:rsid w:val="00291D7A"/>
    <w:rsid w:val="00293EBE"/>
    <w:rsid w:val="002945D0"/>
    <w:rsid w:val="002A7193"/>
    <w:rsid w:val="002B50A5"/>
    <w:rsid w:val="002B60FE"/>
    <w:rsid w:val="002B6A75"/>
    <w:rsid w:val="002B7768"/>
    <w:rsid w:val="002C0359"/>
    <w:rsid w:val="002C08C3"/>
    <w:rsid w:val="002C31F9"/>
    <w:rsid w:val="002C31FA"/>
    <w:rsid w:val="002C4022"/>
    <w:rsid w:val="002C4C5B"/>
    <w:rsid w:val="002C57F9"/>
    <w:rsid w:val="002C71D2"/>
    <w:rsid w:val="002D12F8"/>
    <w:rsid w:val="002D173D"/>
    <w:rsid w:val="002D23E8"/>
    <w:rsid w:val="002D3C30"/>
    <w:rsid w:val="002E2096"/>
    <w:rsid w:val="002E397C"/>
    <w:rsid w:val="002E5F7F"/>
    <w:rsid w:val="002E67AB"/>
    <w:rsid w:val="002E718B"/>
    <w:rsid w:val="002F15D3"/>
    <w:rsid w:val="002F41F2"/>
    <w:rsid w:val="002F5EE2"/>
    <w:rsid w:val="002F6A7B"/>
    <w:rsid w:val="002F7041"/>
    <w:rsid w:val="002F70E4"/>
    <w:rsid w:val="003005CF"/>
    <w:rsid w:val="0030127F"/>
    <w:rsid w:val="0030409D"/>
    <w:rsid w:val="00305D70"/>
    <w:rsid w:val="00310844"/>
    <w:rsid w:val="003167FF"/>
    <w:rsid w:val="00316F16"/>
    <w:rsid w:val="0032651C"/>
    <w:rsid w:val="00326841"/>
    <w:rsid w:val="00327A1F"/>
    <w:rsid w:val="00330B33"/>
    <w:rsid w:val="003334F3"/>
    <w:rsid w:val="00333B6A"/>
    <w:rsid w:val="00333F21"/>
    <w:rsid w:val="00334250"/>
    <w:rsid w:val="00340AF9"/>
    <w:rsid w:val="00342834"/>
    <w:rsid w:val="00344999"/>
    <w:rsid w:val="00347FF5"/>
    <w:rsid w:val="00350267"/>
    <w:rsid w:val="003505F2"/>
    <w:rsid w:val="00351302"/>
    <w:rsid w:val="00353097"/>
    <w:rsid w:val="0035479E"/>
    <w:rsid w:val="003677EB"/>
    <w:rsid w:val="00374C2A"/>
    <w:rsid w:val="00375082"/>
    <w:rsid w:val="003803F7"/>
    <w:rsid w:val="003809E6"/>
    <w:rsid w:val="00382FA6"/>
    <w:rsid w:val="00384B4B"/>
    <w:rsid w:val="00386434"/>
    <w:rsid w:val="003926BA"/>
    <w:rsid w:val="00392C3D"/>
    <w:rsid w:val="003956E0"/>
    <w:rsid w:val="00395B36"/>
    <w:rsid w:val="003A5AAA"/>
    <w:rsid w:val="003A6E68"/>
    <w:rsid w:val="003B3D23"/>
    <w:rsid w:val="003B49C6"/>
    <w:rsid w:val="003B4B80"/>
    <w:rsid w:val="003B52DB"/>
    <w:rsid w:val="003B55D8"/>
    <w:rsid w:val="003B59CB"/>
    <w:rsid w:val="003C181F"/>
    <w:rsid w:val="003C3146"/>
    <w:rsid w:val="003C4E73"/>
    <w:rsid w:val="003D0F1E"/>
    <w:rsid w:val="003D626D"/>
    <w:rsid w:val="003E1BB0"/>
    <w:rsid w:val="003E6999"/>
    <w:rsid w:val="003E7741"/>
    <w:rsid w:val="003F00C1"/>
    <w:rsid w:val="003F206F"/>
    <w:rsid w:val="003F2093"/>
    <w:rsid w:val="003F3A0D"/>
    <w:rsid w:val="003F3D18"/>
    <w:rsid w:val="003F4D55"/>
    <w:rsid w:val="003F62AB"/>
    <w:rsid w:val="004043A9"/>
    <w:rsid w:val="004111A3"/>
    <w:rsid w:val="004117A3"/>
    <w:rsid w:val="004141B0"/>
    <w:rsid w:val="00414B15"/>
    <w:rsid w:val="004164FA"/>
    <w:rsid w:val="00416BEF"/>
    <w:rsid w:val="00422369"/>
    <w:rsid w:val="004229BB"/>
    <w:rsid w:val="00422EE5"/>
    <w:rsid w:val="00424017"/>
    <w:rsid w:val="0042532A"/>
    <w:rsid w:val="004317FF"/>
    <w:rsid w:val="004318C1"/>
    <w:rsid w:val="0043359B"/>
    <w:rsid w:val="00433A0B"/>
    <w:rsid w:val="00433B77"/>
    <w:rsid w:val="0043435D"/>
    <w:rsid w:val="00435AB3"/>
    <w:rsid w:val="00435EFF"/>
    <w:rsid w:val="00441070"/>
    <w:rsid w:val="00441681"/>
    <w:rsid w:val="00450A07"/>
    <w:rsid w:val="00452E64"/>
    <w:rsid w:val="00453286"/>
    <w:rsid w:val="00454B81"/>
    <w:rsid w:val="004612D3"/>
    <w:rsid w:val="00464AA7"/>
    <w:rsid w:val="00465102"/>
    <w:rsid w:val="004720F0"/>
    <w:rsid w:val="00474BA6"/>
    <w:rsid w:val="004755E7"/>
    <w:rsid w:val="0047693D"/>
    <w:rsid w:val="00476BCA"/>
    <w:rsid w:val="00480CFF"/>
    <w:rsid w:val="0048150F"/>
    <w:rsid w:val="004851E8"/>
    <w:rsid w:val="00490599"/>
    <w:rsid w:val="00493133"/>
    <w:rsid w:val="0049507F"/>
    <w:rsid w:val="00495E2A"/>
    <w:rsid w:val="004A390F"/>
    <w:rsid w:val="004A444B"/>
    <w:rsid w:val="004B11AF"/>
    <w:rsid w:val="004B466F"/>
    <w:rsid w:val="004B6E3E"/>
    <w:rsid w:val="004B7CC5"/>
    <w:rsid w:val="004C29E8"/>
    <w:rsid w:val="004C44EA"/>
    <w:rsid w:val="004C57C6"/>
    <w:rsid w:val="004D0516"/>
    <w:rsid w:val="004E0B87"/>
    <w:rsid w:val="004E1055"/>
    <w:rsid w:val="004E1BDB"/>
    <w:rsid w:val="004E3920"/>
    <w:rsid w:val="004E3FA5"/>
    <w:rsid w:val="004E6484"/>
    <w:rsid w:val="005007E8"/>
    <w:rsid w:val="00501346"/>
    <w:rsid w:val="0050532C"/>
    <w:rsid w:val="005100F0"/>
    <w:rsid w:val="00510D55"/>
    <w:rsid w:val="00511A6E"/>
    <w:rsid w:val="00512744"/>
    <w:rsid w:val="00512944"/>
    <w:rsid w:val="00514E6C"/>
    <w:rsid w:val="005152C5"/>
    <w:rsid w:val="00521132"/>
    <w:rsid w:val="00523EDB"/>
    <w:rsid w:val="0052512A"/>
    <w:rsid w:val="00531ACE"/>
    <w:rsid w:val="00533566"/>
    <w:rsid w:val="00540EDF"/>
    <w:rsid w:val="00541B77"/>
    <w:rsid w:val="00544551"/>
    <w:rsid w:val="0054714E"/>
    <w:rsid w:val="00550BD5"/>
    <w:rsid w:val="00556EAC"/>
    <w:rsid w:val="005577AB"/>
    <w:rsid w:val="00560A06"/>
    <w:rsid w:val="00561B8D"/>
    <w:rsid w:val="00563AD9"/>
    <w:rsid w:val="00572E52"/>
    <w:rsid w:val="00580123"/>
    <w:rsid w:val="00582B04"/>
    <w:rsid w:val="00586CFF"/>
    <w:rsid w:val="005902CB"/>
    <w:rsid w:val="00594671"/>
    <w:rsid w:val="00594C43"/>
    <w:rsid w:val="005973CD"/>
    <w:rsid w:val="005A1817"/>
    <w:rsid w:val="005A664A"/>
    <w:rsid w:val="005C2310"/>
    <w:rsid w:val="005D12E8"/>
    <w:rsid w:val="005D2F38"/>
    <w:rsid w:val="005E0320"/>
    <w:rsid w:val="005E3B7D"/>
    <w:rsid w:val="005E3F6A"/>
    <w:rsid w:val="005E572D"/>
    <w:rsid w:val="005F2809"/>
    <w:rsid w:val="005F56FF"/>
    <w:rsid w:val="005F76EF"/>
    <w:rsid w:val="00605553"/>
    <w:rsid w:val="00606E46"/>
    <w:rsid w:val="006111CA"/>
    <w:rsid w:val="00612DFC"/>
    <w:rsid w:val="00614B63"/>
    <w:rsid w:val="00615312"/>
    <w:rsid w:val="00620648"/>
    <w:rsid w:val="0062212D"/>
    <w:rsid w:val="00622575"/>
    <w:rsid w:val="0062282C"/>
    <w:rsid w:val="00623743"/>
    <w:rsid w:val="00623E48"/>
    <w:rsid w:val="006252E4"/>
    <w:rsid w:val="00626E02"/>
    <w:rsid w:val="00637C8A"/>
    <w:rsid w:val="00637D07"/>
    <w:rsid w:val="006400BB"/>
    <w:rsid w:val="006403B9"/>
    <w:rsid w:val="006406E4"/>
    <w:rsid w:val="00642874"/>
    <w:rsid w:val="00642F5C"/>
    <w:rsid w:val="00650B98"/>
    <w:rsid w:val="00652463"/>
    <w:rsid w:val="006539BC"/>
    <w:rsid w:val="00653C48"/>
    <w:rsid w:val="00654122"/>
    <w:rsid w:val="0065479C"/>
    <w:rsid w:val="00661B42"/>
    <w:rsid w:val="006634EC"/>
    <w:rsid w:val="00663BBC"/>
    <w:rsid w:val="006649C7"/>
    <w:rsid w:val="00664AFE"/>
    <w:rsid w:val="00665889"/>
    <w:rsid w:val="006700CF"/>
    <w:rsid w:val="0067089C"/>
    <w:rsid w:val="00671E76"/>
    <w:rsid w:val="00674257"/>
    <w:rsid w:val="0067431A"/>
    <w:rsid w:val="00674B9F"/>
    <w:rsid w:val="00684617"/>
    <w:rsid w:val="006871B3"/>
    <w:rsid w:val="006907D3"/>
    <w:rsid w:val="00691020"/>
    <w:rsid w:val="006912D6"/>
    <w:rsid w:val="00696DED"/>
    <w:rsid w:val="0069751A"/>
    <w:rsid w:val="006A0F16"/>
    <w:rsid w:val="006A2491"/>
    <w:rsid w:val="006A3424"/>
    <w:rsid w:val="006A3B55"/>
    <w:rsid w:val="006A5D2B"/>
    <w:rsid w:val="006B0CD7"/>
    <w:rsid w:val="006B1BF7"/>
    <w:rsid w:val="006B313D"/>
    <w:rsid w:val="006B5F94"/>
    <w:rsid w:val="006C4C38"/>
    <w:rsid w:val="006C7797"/>
    <w:rsid w:val="006D0830"/>
    <w:rsid w:val="006D0F63"/>
    <w:rsid w:val="006D2B2D"/>
    <w:rsid w:val="006D3056"/>
    <w:rsid w:val="006D59A3"/>
    <w:rsid w:val="006D6255"/>
    <w:rsid w:val="006D74E9"/>
    <w:rsid w:val="006E03BE"/>
    <w:rsid w:val="006E24D2"/>
    <w:rsid w:val="006E7938"/>
    <w:rsid w:val="006F20B9"/>
    <w:rsid w:val="006F2379"/>
    <w:rsid w:val="006F6871"/>
    <w:rsid w:val="006F7797"/>
    <w:rsid w:val="007021DB"/>
    <w:rsid w:val="00702270"/>
    <w:rsid w:val="00710F51"/>
    <w:rsid w:val="007115D8"/>
    <w:rsid w:val="00713E54"/>
    <w:rsid w:val="007158E5"/>
    <w:rsid w:val="00716032"/>
    <w:rsid w:val="00721717"/>
    <w:rsid w:val="00721BA8"/>
    <w:rsid w:val="00722BD0"/>
    <w:rsid w:val="00724DB1"/>
    <w:rsid w:val="00725FCA"/>
    <w:rsid w:val="00727885"/>
    <w:rsid w:val="00727BA6"/>
    <w:rsid w:val="00732389"/>
    <w:rsid w:val="00732A09"/>
    <w:rsid w:val="00734D8F"/>
    <w:rsid w:val="007351EB"/>
    <w:rsid w:val="007409BD"/>
    <w:rsid w:val="00740DAA"/>
    <w:rsid w:val="00742270"/>
    <w:rsid w:val="00746BE1"/>
    <w:rsid w:val="00746E02"/>
    <w:rsid w:val="007525EF"/>
    <w:rsid w:val="00752EB3"/>
    <w:rsid w:val="00763606"/>
    <w:rsid w:val="00775ADB"/>
    <w:rsid w:val="00777537"/>
    <w:rsid w:val="007810F7"/>
    <w:rsid w:val="00782237"/>
    <w:rsid w:val="00787D2B"/>
    <w:rsid w:val="00795111"/>
    <w:rsid w:val="007A2630"/>
    <w:rsid w:val="007A4D27"/>
    <w:rsid w:val="007A6D58"/>
    <w:rsid w:val="007B6681"/>
    <w:rsid w:val="007B6AB3"/>
    <w:rsid w:val="007C456B"/>
    <w:rsid w:val="007C4D25"/>
    <w:rsid w:val="007D0591"/>
    <w:rsid w:val="007D2192"/>
    <w:rsid w:val="007D53A9"/>
    <w:rsid w:val="007D69BE"/>
    <w:rsid w:val="007E287C"/>
    <w:rsid w:val="007E2892"/>
    <w:rsid w:val="007E312B"/>
    <w:rsid w:val="007E4455"/>
    <w:rsid w:val="007E55DD"/>
    <w:rsid w:val="007E7C3B"/>
    <w:rsid w:val="007F609D"/>
    <w:rsid w:val="008002F2"/>
    <w:rsid w:val="00803A70"/>
    <w:rsid w:val="00803DA6"/>
    <w:rsid w:val="00804676"/>
    <w:rsid w:val="008106DD"/>
    <w:rsid w:val="0081222D"/>
    <w:rsid w:val="008123D3"/>
    <w:rsid w:val="00813CC6"/>
    <w:rsid w:val="008158BF"/>
    <w:rsid w:val="00821D51"/>
    <w:rsid w:val="008240EF"/>
    <w:rsid w:val="00824113"/>
    <w:rsid w:val="008252BB"/>
    <w:rsid w:val="00825A1F"/>
    <w:rsid w:val="008316CE"/>
    <w:rsid w:val="00831910"/>
    <w:rsid w:val="00832411"/>
    <w:rsid w:val="008349D2"/>
    <w:rsid w:val="00836578"/>
    <w:rsid w:val="008371A4"/>
    <w:rsid w:val="008371D1"/>
    <w:rsid w:val="00837CC9"/>
    <w:rsid w:val="00844A63"/>
    <w:rsid w:val="0084605D"/>
    <w:rsid w:val="00847141"/>
    <w:rsid w:val="00850AAB"/>
    <w:rsid w:val="00854BCD"/>
    <w:rsid w:val="008611F7"/>
    <w:rsid w:val="00865279"/>
    <w:rsid w:val="008755B4"/>
    <w:rsid w:val="00875FA0"/>
    <w:rsid w:val="00876ACC"/>
    <w:rsid w:val="008836DB"/>
    <w:rsid w:val="00885C05"/>
    <w:rsid w:val="0088673C"/>
    <w:rsid w:val="0088764D"/>
    <w:rsid w:val="008901DC"/>
    <w:rsid w:val="00892BE8"/>
    <w:rsid w:val="00892FA7"/>
    <w:rsid w:val="00893405"/>
    <w:rsid w:val="008A627E"/>
    <w:rsid w:val="008B4B43"/>
    <w:rsid w:val="008B586D"/>
    <w:rsid w:val="008C05C8"/>
    <w:rsid w:val="008C2A42"/>
    <w:rsid w:val="008C40FE"/>
    <w:rsid w:val="008D11F0"/>
    <w:rsid w:val="008D41B0"/>
    <w:rsid w:val="008D493D"/>
    <w:rsid w:val="008D4A3C"/>
    <w:rsid w:val="008D5C3F"/>
    <w:rsid w:val="008E0B82"/>
    <w:rsid w:val="008E112F"/>
    <w:rsid w:val="008E1E64"/>
    <w:rsid w:val="008E1EFF"/>
    <w:rsid w:val="008E31BB"/>
    <w:rsid w:val="008E4FB7"/>
    <w:rsid w:val="008E687A"/>
    <w:rsid w:val="008E6B67"/>
    <w:rsid w:val="008E776C"/>
    <w:rsid w:val="008E7866"/>
    <w:rsid w:val="008F1B0F"/>
    <w:rsid w:val="008F339F"/>
    <w:rsid w:val="008F389C"/>
    <w:rsid w:val="008F3E62"/>
    <w:rsid w:val="008F4164"/>
    <w:rsid w:val="008F4F9A"/>
    <w:rsid w:val="008F665A"/>
    <w:rsid w:val="008F6980"/>
    <w:rsid w:val="008F7413"/>
    <w:rsid w:val="00900CB4"/>
    <w:rsid w:val="00902840"/>
    <w:rsid w:val="00905BB7"/>
    <w:rsid w:val="00914411"/>
    <w:rsid w:val="009147F8"/>
    <w:rsid w:val="009168C9"/>
    <w:rsid w:val="00917F26"/>
    <w:rsid w:val="00924CED"/>
    <w:rsid w:val="0092573D"/>
    <w:rsid w:val="009342C4"/>
    <w:rsid w:val="009429FE"/>
    <w:rsid w:val="009437A4"/>
    <w:rsid w:val="00944231"/>
    <w:rsid w:val="00944A43"/>
    <w:rsid w:val="00950B42"/>
    <w:rsid w:val="00954DD7"/>
    <w:rsid w:val="00955629"/>
    <w:rsid w:val="00955641"/>
    <w:rsid w:val="00956F6D"/>
    <w:rsid w:val="00961860"/>
    <w:rsid w:val="009626DC"/>
    <w:rsid w:val="009628A1"/>
    <w:rsid w:val="00963ECA"/>
    <w:rsid w:val="00966473"/>
    <w:rsid w:val="0096699D"/>
    <w:rsid w:val="00966BB6"/>
    <w:rsid w:val="009707F0"/>
    <w:rsid w:val="0097179B"/>
    <w:rsid w:val="0097394E"/>
    <w:rsid w:val="009749B8"/>
    <w:rsid w:val="00976213"/>
    <w:rsid w:val="00976562"/>
    <w:rsid w:val="00976A7E"/>
    <w:rsid w:val="00990ED4"/>
    <w:rsid w:val="009952B8"/>
    <w:rsid w:val="00996985"/>
    <w:rsid w:val="0099726C"/>
    <w:rsid w:val="009A1BCE"/>
    <w:rsid w:val="009A2D87"/>
    <w:rsid w:val="009A2F84"/>
    <w:rsid w:val="009A52B1"/>
    <w:rsid w:val="009B0A91"/>
    <w:rsid w:val="009B2645"/>
    <w:rsid w:val="009B29A8"/>
    <w:rsid w:val="009B4218"/>
    <w:rsid w:val="009B5255"/>
    <w:rsid w:val="009B64AE"/>
    <w:rsid w:val="009D0E43"/>
    <w:rsid w:val="009D20E1"/>
    <w:rsid w:val="009D2C29"/>
    <w:rsid w:val="009D770B"/>
    <w:rsid w:val="009D7B3B"/>
    <w:rsid w:val="009E3EA4"/>
    <w:rsid w:val="009E4427"/>
    <w:rsid w:val="009E6448"/>
    <w:rsid w:val="009E64CE"/>
    <w:rsid w:val="009E6D08"/>
    <w:rsid w:val="009E6F8A"/>
    <w:rsid w:val="009F33D3"/>
    <w:rsid w:val="009F4524"/>
    <w:rsid w:val="00A04CAE"/>
    <w:rsid w:val="00A05E2F"/>
    <w:rsid w:val="00A126A3"/>
    <w:rsid w:val="00A131C8"/>
    <w:rsid w:val="00A13C6F"/>
    <w:rsid w:val="00A14A5E"/>
    <w:rsid w:val="00A16245"/>
    <w:rsid w:val="00A17F3E"/>
    <w:rsid w:val="00A201EB"/>
    <w:rsid w:val="00A20F95"/>
    <w:rsid w:val="00A22DB1"/>
    <w:rsid w:val="00A23429"/>
    <w:rsid w:val="00A26E4A"/>
    <w:rsid w:val="00A304AD"/>
    <w:rsid w:val="00A35837"/>
    <w:rsid w:val="00A37DD1"/>
    <w:rsid w:val="00A4194A"/>
    <w:rsid w:val="00A41BFC"/>
    <w:rsid w:val="00A43570"/>
    <w:rsid w:val="00A4795A"/>
    <w:rsid w:val="00A53B2A"/>
    <w:rsid w:val="00A53CFF"/>
    <w:rsid w:val="00A5462E"/>
    <w:rsid w:val="00A548CA"/>
    <w:rsid w:val="00A55D00"/>
    <w:rsid w:val="00A55FD4"/>
    <w:rsid w:val="00A572C4"/>
    <w:rsid w:val="00A63B82"/>
    <w:rsid w:val="00A665B5"/>
    <w:rsid w:val="00A70D70"/>
    <w:rsid w:val="00A72710"/>
    <w:rsid w:val="00A727AA"/>
    <w:rsid w:val="00A77C93"/>
    <w:rsid w:val="00A84F44"/>
    <w:rsid w:val="00A86FCC"/>
    <w:rsid w:val="00A94C28"/>
    <w:rsid w:val="00A9522D"/>
    <w:rsid w:val="00A970E6"/>
    <w:rsid w:val="00A97F27"/>
    <w:rsid w:val="00AA080E"/>
    <w:rsid w:val="00AA3594"/>
    <w:rsid w:val="00AA3F21"/>
    <w:rsid w:val="00AA66AE"/>
    <w:rsid w:val="00AA7858"/>
    <w:rsid w:val="00AB1D3B"/>
    <w:rsid w:val="00AB50F7"/>
    <w:rsid w:val="00AB6399"/>
    <w:rsid w:val="00AB73B0"/>
    <w:rsid w:val="00AC00C4"/>
    <w:rsid w:val="00AE222C"/>
    <w:rsid w:val="00AE238E"/>
    <w:rsid w:val="00AE346E"/>
    <w:rsid w:val="00AE36C0"/>
    <w:rsid w:val="00AF1F94"/>
    <w:rsid w:val="00AF310A"/>
    <w:rsid w:val="00AF3FA3"/>
    <w:rsid w:val="00B02DA8"/>
    <w:rsid w:val="00B03B42"/>
    <w:rsid w:val="00B03E79"/>
    <w:rsid w:val="00B05A4A"/>
    <w:rsid w:val="00B17572"/>
    <w:rsid w:val="00B17D48"/>
    <w:rsid w:val="00B2424A"/>
    <w:rsid w:val="00B257DD"/>
    <w:rsid w:val="00B32D78"/>
    <w:rsid w:val="00B34DF6"/>
    <w:rsid w:val="00B37213"/>
    <w:rsid w:val="00B37F65"/>
    <w:rsid w:val="00B40D62"/>
    <w:rsid w:val="00B43575"/>
    <w:rsid w:val="00B45E91"/>
    <w:rsid w:val="00B563CC"/>
    <w:rsid w:val="00B639FE"/>
    <w:rsid w:val="00B6722F"/>
    <w:rsid w:val="00B732B4"/>
    <w:rsid w:val="00B76D23"/>
    <w:rsid w:val="00B77607"/>
    <w:rsid w:val="00B827E7"/>
    <w:rsid w:val="00B83823"/>
    <w:rsid w:val="00B85EB9"/>
    <w:rsid w:val="00B86F99"/>
    <w:rsid w:val="00B913E3"/>
    <w:rsid w:val="00B92E41"/>
    <w:rsid w:val="00B93D1D"/>
    <w:rsid w:val="00B95A63"/>
    <w:rsid w:val="00B96E14"/>
    <w:rsid w:val="00BA086A"/>
    <w:rsid w:val="00BA4BC2"/>
    <w:rsid w:val="00BA6146"/>
    <w:rsid w:val="00BA6955"/>
    <w:rsid w:val="00BB4A15"/>
    <w:rsid w:val="00BB77E4"/>
    <w:rsid w:val="00BC06B3"/>
    <w:rsid w:val="00BC0EF5"/>
    <w:rsid w:val="00BC1E26"/>
    <w:rsid w:val="00BC393D"/>
    <w:rsid w:val="00BC478F"/>
    <w:rsid w:val="00BC5487"/>
    <w:rsid w:val="00BC6D9B"/>
    <w:rsid w:val="00BC72E1"/>
    <w:rsid w:val="00BC795D"/>
    <w:rsid w:val="00BD379B"/>
    <w:rsid w:val="00BD4505"/>
    <w:rsid w:val="00BD49BF"/>
    <w:rsid w:val="00BD4D06"/>
    <w:rsid w:val="00BD7104"/>
    <w:rsid w:val="00BE07EC"/>
    <w:rsid w:val="00BE2CEF"/>
    <w:rsid w:val="00BE2F4C"/>
    <w:rsid w:val="00BF1680"/>
    <w:rsid w:val="00BF1FF6"/>
    <w:rsid w:val="00BF4421"/>
    <w:rsid w:val="00C123CB"/>
    <w:rsid w:val="00C1345A"/>
    <w:rsid w:val="00C15DED"/>
    <w:rsid w:val="00C217AD"/>
    <w:rsid w:val="00C24116"/>
    <w:rsid w:val="00C24F76"/>
    <w:rsid w:val="00C261B8"/>
    <w:rsid w:val="00C26AC9"/>
    <w:rsid w:val="00C275B6"/>
    <w:rsid w:val="00C304ED"/>
    <w:rsid w:val="00C35779"/>
    <w:rsid w:val="00C358C6"/>
    <w:rsid w:val="00C37794"/>
    <w:rsid w:val="00C41854"/>
    <w:rsid w:val="00C419C7"/>
    <w:rsid w:val="00C42F54"/>
    <w:rsid w:val="00C46A79"/>
    <w:rsid w:val="00C500C2"/>
    <w:rsid w:val="00C50F95"/>
    <w:rsid w:val="00C5145C"/>
    <w:rsid w:val="00C57418"/>
    <w:rsid w:val="00C70594"/>
    <w:rsid w:val="00C708B8"/>
    <w:rsid w:val="00C72497"/>
    <w:rsid w:val="00C72716"/>
    <w:rsid w:val="00C73EFF"/>
    <w:rsid w:val="00C74017"/>
    <w:rsid w:val="00C80E21"/>
    <w:rsid w:val="00C82211"/>
    <w:rsid w:val="00C834D3"/>
    <w:rsid w:val="00C84651"/>
    <w:rsid w:val="00C905B8"/>
    <w:rsid w:val="00C90F41"/>
    <w:rsid w:val="00C92F2D"/>
    <w:rsid w:val="00C940E1"/>
    <w:rsid w:val="00C94C27"/>
    <w:rsid w:val="00C97D90"/>
    <w:rsid w:val="00CA3901"/>
    <w:rsid w:val="00CA42B3"/>
    <w:rsid w:val="00CA6331"/>
    <w:rsid w:val="00CB044B"/>
    <w:rsid w:val="00CB08C1"/>
    <w:rsid w:val="00CB2318"/>
    <w:rsid w:val="00CB3768"/>
    <w:rsid w:val="00CB3DFA"/>
    <w:rsid w:val="00CB6500"/>
    <w:rsid w:val="00CC0F6D"/>
    <w:rsid w:val="00CD0DF0"/>
    <w:rsid w:val="00CD2AFB"/>
    <w:rsid w:val="00CD434B"/>
    <w:rsid w:val="00CD526F"/>
    <w:rsid w:val="00CD7118"/>
    <w:rsid w:val="00CE59DA"/>
    <w:rsid w:val="00CE5B80"/>
    <w:rsid w:val="00CE5E6A"/>
    <w:rsid w:val="00CF1D94"/>
    <w:rsid w:val="00CF22D5"/>
    <w:rsid w:val="00CF3824"/>
    <w:rsid w:val="00CF45A3"/>
    <w:rsid w:val="00D0665F"/>
    <w:rsid w:val="00D076F6"/>
    <w:rsid w:val="00D10F9F"/>
    <w:rsid w:val="00D117FC"/>
    <w:rsid w:val="00D11C4C"/>
    <w:rsid w:val="00D128DF"/>
    <w:rsid w:val="00D16D62"/>
    <w:rsid w:val="00D2019D"/>
    <w:rsid w:val="00D32AC2"/>
    <w:rsid w:val="00D349D9"/>
    <w:rsid w:val="00D40946"/>
    <w:rsid w:val="00D41D5E"/>
    <w:rsid w:val="00D44C75"/>
    <w:rsid w:val="00D45909"/>
    <w:rsid w:val="00D464E1"/>
    <w:rsid w:val="00D53DB5"/>
    <w:rsid w:val="00D54391"/>
    <w:rsid w:val="00D626C6"/>
    <w:rsid w:val="00D66452"/>
    <w:rsid w:val="00D717B2"/>
    <w:rsid w:val="00D74BD1"/>
    <w:rsid w:val="00D75105"/>
    <w:rsid w:val="00D76A7E"/>
    <w:rsid w:val="00D82F2A"/>
    <w:rsid w:val="00D87FEA"/>
    <w:rsid w:val="00D901BC"/>
    <w:rsid w:val="00D92FA2"/>
    <w:rsid w:val="00D93A6F"/>
    <w:rsid w:val="00D94F82"/>
    <w:rsid w:val="00D97425"/>
    <w:rsid w:val="00DA2CA2"/>
    <w:rsid w:val="00DA3C9F"/>
    <w:rsid w:val="00DB15AB"/>
    <w:rsid w:val="00DB3911"/>
    <w:rsid w:val="00DB4003"/>
    <w:rsid w:val="00DB6343"/>
    <w:rsid w:val="00DC0249"/>
    <w:rsid w:val="00DC1251"/>
    <w:rsid w:val="00DC3F5E"/>
    <w:rsid w:val="00DC662A"/>
    <w:rsid w:val="00DD79D3"/>
    <w:rsid w:val="00DE06B0"/>
    <w:rsid w:val="00DE6118"/>
    <w:rsid w:val="00DE7457"/>
    <w:rsid w:val="00DF1D9B"/>
    <w:rsid w:val="00DF4158"/>
    <w:rsid w:val="00DF5382"/>
    <w:rsid w:val="00DF56FC"/>
    <w:rsid w:val="00E02A82"/>
    <w:rsid w:val="00E1123B"/>
    <w:rsid w:val="00E114D7"/>
    <w:rsid w:val="00E1694D"/>
    <w:rsid w:val="00E249EF"/>
    <w:rsid w:val="00E24DBA"/>
    <w:rsid w:val="00E305D6"/>
    <w:rsid w:val="00E35E7E"/>
    <w:rsid w:val="00E40A2F"/>
    <w:rsid w:val="00E435B3"/>
    <w:rsid w:val="00E43B8B"/>
    <w:rsid w:val="00E44838"/>
    <w:rsid w:val="00E46537"/>
    <w:rsid w:val="00E50352"/>
    <w:rsid w:val="00E506CA"/>
    <w:rsid w:val="00E54488"/>
    <w:rsid w:val="00E56EC3"/>
    <w:rsid w:val="00E60AA5"/>
    <w:rsid w:val="00E6154D"/>
    <w:rsid w:val="00E62989"/>
    <w:rsid w:val="00E66C51"/>
    <w:rsid w:val="00E71085"/>
    <w:rsid w:val="00E71779"/>
    <w:rsid w:val="00E71AE7"/>
    <w:rsid w:val="00E7290D"/>
    <w:rsid w:val="00E72C67"/>
    <w:rsid w:val="00E7532B"/>
    <w:rsid w:val="00E77A56"/>
    <w:rsid w:val="00E951F4"/>
    <w:rsid w:val="00E95463"/>
    <w:rsid w:val="00E9793C"/>
    <w:rsid w:val="00E97D8B"/>
    <w:rsid w:val="00EA7A3A"/>
    <w:rsid w:val="00EB0B60"/>
    <w:rsid w:val="00EB13FE"/>
    <w:rsid w:val="00EC0A1A"/>
    <w:rsid w:val="00EC4849"/>
    <w:rsid w:val="00EC4DE7"/>
    <w:rsid w:val="00EC5C5B"/>
    <w:rsid w:val="00ED2C21"/>
    <w:rsid w:val="00ED30E9"/>
    <w:rsid w:val="00ED579E"/>
    <w:rsid w:val="00EE2DAD"/>
    <w:rsid w:val="00EE3765"/>
    <w:rsid w:val="00EE3E7E"/>
    <w:rsid w:val="00EE71B8"/>
    <w:rsid w:val="00EF3CC8"/>
    <w:rsid w:val="00EF54AB"/>
    <w:rsid w:val="00F03250"/>
    <w:rsid w:val="00F1044A"/>
    <w:rsid w:val="00F12632"/>
    <w:rsid w:val="00F24CBB"/>
    <w:rsid w:val="00F32739"/>
    <w:rsid w:val="00F32896"/>
    <w:rsid w:val="00F329F6"/>
    <w:rsid w:val="00F3729C"/>
    <w:rsid w:val="00F46C0E"/>
    <w:rsid w:val="00F46E50"/>
    <w:rsid w:val="00F47D3E"/>
    <w:rsid w:val="00F51A9B"/>
    <w:rsid w:val="00F51FDE"/>
    <w:rsid w:val="00F54E46"/>
    <w:rsid w:val="00F55002"/>
    <w:rsid w:val="00F56016"/>
    <w:rsid w:val="00F62DFD"/>
    <w:rsid w:val="00F66152"/>
    <w:rsid w:val="00F67124"/>
    <w:rsid w:val="00F709A9"/>
    <w:rsid w:val="00F727CC"/>
    <w:rsid w:val="00F75616"/>
    <w:rsid w:val="00F83F08"/>
    <w:rsid w:val="00F85C7E"/>
    <w:rsid w:val="00F871C8"/>
    <w:rsid w:val="00F94A2D"/>
    <w:rsid w:val="00F959C2"/>
    <w:rsid w:val="00F96112"/>
    <w:rsid w:val="00FA3E43"/>
    <w:rsid w:val="00FA52A9"/>
    <w:rsid w:val="00FA73A2"/>
    <w:rsid w:val="00FB1EF4"/>
    <w:rsid w:val="00FB2228"/>
    <w:rsid w:val="00FB255F"/>
    <w:rsid w:val="00FB332F"/>
    <w:rsid w:val="00FC07DF"/>
    <w:rsid w:val="00FC1A14"/>
    <w:rsid w:val="00FC4FD6"/>
    <w:rsid w:val="00FD27B2"/>
    <w:rsid w:val="00FD2D31"/>
    <w:rsid w:val="00FD31A6"/>
    <w:rsid w:val="00FD4657"/>
    <w:rsid w:val="00FE1003"/>
    <w:rsid w:val="00FE1594"/>
    <w:rsid w:val="00FE2E8B"/>
    <w:rsid w:val="00FE31F6"/>
    <w:rsid w:val="00FE3C43"/>
    <w:rsid w:val="00FE5C9B"/>
    <w:rsid w:val="00FE7DDC"/>
    <w:rsid w:val="00FF0048"/>
    <w:rsid w:val="00FF0778"/>
    <w:rsid w:val="00FF1458"/>
    <w:rsid w:val="00FF3F71"/>
    <w:rsid w:val="00FF61AB"/>
    <w:rsid w:val="00FF6B3E"/>
    <w:rsid w:val="00FF748D"/>
    <w:rsid w:val="048D8712"/>
    <w:rsid w:val="04AF2BA3"/>
    <w:rsid w:val="05A88266"/>
    <w:rsid w:val="06BB160F"/>
    <w:rsid w:val="07D2AFB2"/>
    <w:rsid w:val="0C48CFB8"/>
    <w:rsid w:val="0D5A17FD"/>
    <w:rsid w:val="0E100B33"/>
    <w:rsid w:val="1053928A"/>
    <w:rsid w:val="11D58ED6"/>
    <w:rsid w:val="1386276F"/>
    <w:rsid w:val="142AE96E"/>
    <w:rsid w:val="143E4D13"/>
    <w:rsid w:val="19765769"/>
    <w:rsid w:val="19DB1460"/>
    <w:rsid w:val="1AD92E90"/>
    <w:rsid w:val="1C59294B"/>
    <w:rsid w:val="1DDDD69A"/>
    <w:rsid w:val="1E5B363F"/>
    <w:rsid w:val="1E7A50F3"/>
    <w:rsid w:val="1E80424B"/>
    <w:rsid w:val="1E8E282D"/>
    <w:rsid w:val="213AE3AD"/>
    <w:rsid w:val="22054E13"/>
    <w:rsid w:val="221DE7A5"/>
    <w:rsid w:val="22808263"/>
    <w:rsid w:val="252D9E0D"/>
    <w:rsid w:val="25EE3483"/>
    <w:rsid w:val="2628733A"/>
    <w:rsid w:val="28BF628E"/>
    <w:rsid w:val="2C962CA4"/>
    <w:rsid w:val="2D176593"/>
    <w:rsid w:val="2DF57836"/>
    <w:rsid w:val="2E21FC61"/>
    <w:rsid w:val="3045DF65"/>
    <w:rsid w:val="30588E33"/>
    <w:rsid w:val="31EE7C4C"/>
    <w:rsid w:val="322DCBB6"/>
    <w:rsid w:val="326AA27E"/>
    <w:rsid w:val="33D47C33"/>
    <w:rsid w:val="36ACD6F7"/>
    <w:rsid w:val="37A6F666"/>
    <w:rsid w:val="383FDA73"/>
    <w:rsid w:val="387D28E8"/>
    <w:rsid w:val="3891943C"/>
    <w:rsid w:val="39771C3A"/>
    <w:rsid w:val="399C1C87"/>
    <w:rsid w:val="39C69DF4"/>
    <w:rsid w:val="3AFF811C"/>
    <w:rsid w:val="3D4622C1"/>
    <w:rsid w:val="3DE86FF7"/>
    <w:rsid w:val="3E353919"/>
    <w:rsid w:val="40FDF95C"/>
    <w:rsid w:val="42B3C2B4"/>
    <w:rsid w:val="42C9761C"/>
    <w:rsid w:val="4456801A"/>
    <w:rsid w:val="44E4B28B"/>
    <w:rsid w:val="45BF8B8C"/>
    <w:rsid w:val="45C701AE"/>
    <w:rsid w:val="49B1D72F"/>
    <w:rsid w:val="4AC59F72"/>
    <w:rsid w:val="4B0032BA"/>
    <w:rsid w:val="4CE0CF86"/>
    <w:rsid w:val="510C44CD"/>
    <w:rsid w:val="51B9A115"/>
    <w:rsid w:val="545291B6"/>
    <w:rsid w:val="555B6A80"/>
    <w:rsid w:val="55CD474A"/>
    <w:rsid w:val="55D5EB96"/>
    <w:rsid w:val="5637A555"/>
    <w:rsid w:val="58052F8C"/>
    <w:rsid w:val="59559EB1"/>
    <w:rsid w:val="59B6E31C"/>
    <w:rsid w:val="59C3A621"/>
    <w:rsid w:val="5A8893E1"/>
    <w:rsid w:val="5ABD76F7"/>
    <w:rsid w:val="5CC00403"/>
    <w:rsid w:val="5E5BA086"/>
    <w:rsid w:val="5E80DB24"/>
    <w:rsid w:val="5EAF6E8C"/>
    <w:rsid w:val="5F91785A"/>
    <w:rsid w:val="605FCF51"/>
    <w:rsid w:val="612768D5"/>
    <w:rsid w:val="619FBE88"/>
    <w:rsid w:val="61D2F0D4"/>
    <w:rsid w:val="621B51E9"/>
    <w:rsid w:val="63123840"/>
    <w:rsid w:val="633D0072"/>
    <w:rsid w:val="6344645F"/>
    <w:rsid w:val="63478A99"/>
    <w:rsid w:val="64E6939C"/>
    <w:rsid w:val="6502F148"/>
    <w:rsid w:val="66D7462F"/>
    <w:rsid w:val="67DAC28E"/>
    <w:rsid w:val="67FDEF24"/>
    <w:rsid w:val="6902C573"/>
    <w:rsid w:val="6995A081"/>
    <w:rsid w:val="6BCB79B9"/>
    <w:rsid w:val="6C73D7D3"/>
    <w:rsid w:val="6CE02918"/>
    <w:rsid w:val="6D53076C"/>
    <w:rsid w:val="6D7089CE"/>
    <w:rsid w:val="6ED43976"/>
    <w:rsid w:val="72B238C9"/>
    <w:rsid w:val="731B7314"/>
    <w:rsid w:val="73B622CA"/>
    <w:rsid w:val="7812CD34"/>
    <w:rsid w:val="79C68473"/>
    <w:rsid w:val="7A8588A3"/>
    <w:rsid w:val="7C61D44C"/>
    <w:rsid w:val="7F50BACA"/>
    <w:rsid w:val="7F6C309F"/>
    <w:rsid w:val="7F7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7D54D"/>
  <w15:chartTrackingRefBased/>
  <w15:docId w15:val="{1618F5C1-C0ED-49DA-BDF7-5086273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94"/>
  </w:style>
  <w:style w:type="paragraph" w:styleId="Heading1">
    <w:name w:val="heading 1"/>
    <w:basedOn w:val="Normal"/>
    <w:next w:val="Normal"/>
    <w:link w:val="Heading1Char"/>
    <w:uiPriority w:val="9"/>
    <w:qFormat/>
    <w:rsid w:val="00C7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59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5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DF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29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9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9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0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0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0048"/>
    <w:rPr>
      <w:vertAlign w:val="superscript"/>
    </w:rPr>
  </w:style>
  <w:style w:type="paragraph" w:customStyle="1" w:styleId="xmsonormal">
    <w:name w:val="x_msonormal"/>
    <w:basedOn w:val="Normal"/>
    <w:rsid w:val="0082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0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71"/>
  </w:style>
  <w:style w:type="paragraph" w:styleId="Footer">
    <w:name w:val="footer"/>
    <w:basedOn w:val="Normal"/>
    <w:link w:val="FooterChar"/>
    <w:uiPriority w:val="99"/>
    <w:unhideWhenUsed/>
    <w:rsid w:val="001F0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af35b1-80a8-48e7-9d03-c612add1997b" xsi:nil="true"/>
    <_ip_UnifiedCompliancePolicyProperties xmlns="http://schemas.microsoft.com/sharepoint/v3" xsi:nil="true"/>
    <lcf76f155ced4ddcb4097134ff3c332f xmlns="ff624f38-e212-4a72-9e9b-13c1ca8a6b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3E6A62927C746949CC4E2906E78C0" ma:contentTypeVersion="20" ma:contentTypeDescription="Create a new document." ma:contentTypeScope="" ma:versionID="555c7a402b9d08ead7ca1b13a9cb5f2d">
  <xsd:schema xmlns:xsd="http://www.w3.org/2001/XMLSchema" xmlns:xs="http://www.w3.org/2001/XMLSchema" xmlns:p="http://schemas.microsoft.com/office/2006/metadata/properties" xmlns:ns1="http://schemas.microsoft.com/sharepoint/v3" xmlns:ns2="888f2d8e-8f7e-434b-ae49-02df1eb756c9" xmlns:ns3="ff624f38-e212-4a72-9e9b-13c1ca8a6b3e" xmlns:ns4="4aaf35b1-80a8-48e7-9d03-c612add1997b" targetNamespace="http://schemas.microsoft.com/office/2006/metadata/properties" ma:root="true" ma:fieldsID="dc91139a97ea489ede9c3329a631cf2d" ns1:_="" ns2:_="" ns3:_="" ns4:_="">
    <xsd:import namespace="http://schemas.microsoft.com/sharepoint/v3"/>
    <xsd:import namespace="888f2d8e-8f7e-434b-ae49-02df1eb756c9"/>
    <xsd:import namespace="ff624f38-e212-4a72-9e9b-13c1ca8a6b3e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f2d8e-8f7e-434b-ae49-02df1eb75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24f38-e212-4a72-9e9b-13c1ca8a6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5ee1bc-7d6c-45ff-85e5-4f1d26ca529f}" ma:internalName="TaxCatchAll" ma:showField="CatchAllData" ma:web="888f2d8e-8f7e-434b-ae49-02df1eb75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01DB6-6B9E-4A41-8430-28567D229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6DB69-9319-4C51-B853-6E3A9FD3F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ff624f38-e212-4a72-9e9b-13c1ca8a6b3e"/>
  </ds:schemaRefs>
</ds:datastoreItem>
</file>

<file path=customXml/itemProps3.xml><?xml version="1.0" encoding="utf-8"?>
<ds:datastoreItem xmlns:ds="http://schemas.openxmlformats.org/officeDocument/2006/customXml" ds:itemID="{70D70200-E600-4B6A-82DD-D4D17A78B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8f2d8e-8f7e-434b-ae49-02df1eb756c9"/>
    <ds:schemaRef ds:uri="ff624f38-e212-4a72-9e9b-13c1ca8a6b3e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39F3B-0AA6-4B64-A4FA-4C24FF677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Guise</dc:creator>
  <cp:keywords/>
  <dc:description/>
  <cp:lastModifiedBy>Andrew Guise</cp:lastModifiedBy>
  <cp:revision>3</cp:revision>
  <dcterms:created xsi:type="dcterms:W3CDTF">2025-04-23T09:56:00Z</dcterms:created>
  <dcterms:modified xsi:type="dcterms:W3CDTF">2025-04-23T09:57:00Z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0x01010035A3E6A62927C746949CC4E2906E78C0</vt:lpwstr>
  </property>
  <property fmtid="{D5CDD505-2E9C-101B-9397-08002B2CF9AE}" pid="3" name="MediaServiceImageTags">
    <vt:lpwstr/>
  </property>
</Properties>
</file>