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0D46" w14:textId="4782A1F3" w:rsidR="00EF011D" w:rsidRPr="00EF011D" w:rsidRDefault="00EF011D" w:rsidP="00EF011D">
      <w:pPr>
        <w:pStyle w:val="Heading1"/>
        <w:pBdr>
          <w:top w:val="single" w:sz="12" w:space="5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720"/>
          <w:tab w:val="left" w:pos="5387"/>
        </w:tabs>
        <w:spacing w:before="240"/>
        <w:jc w:val="center"/>
        <w:rPr>
          <w:rFonts w:ascii="Arial" w:eastAsia="Arial Unicode MS" w:hAnsi="Arial" w:cs="Arial"/>
          <w:b w:val="0"/>
          <w:bCs w:val="0"/>
          <w:iCs/>
          <w:color w:val="000000" w:themeColor="text1"/>
          <w:sz w:val="32"/>
          <w:szCs w:val="32"/>
        </w:rPr>
      </w:pPr>
      <w:bookmarkStart w:id="0" w:name="_Toc423511862"/>
      <w:r w:rsidRPr="00EF011D">
        <w:rPr>
          <w:rFonts w:ascii="Arial" w:eastAsia="Arial Unicode MS" w:hAnsi="Arial" w:cs="Arial"/>
          <w:b w:val="0"/>
          <w:bCs w:val="0"/>
          <w:iCs/>
          <w:color w:val="000000" w:themeColor="text1"/>
          <w:sz w:val="32"/>
          <w:szCs w:val="32"/>
        </w:rPr>
        <w:t>Department of Biostatistics</w:t>
      </w:r>
      <w:r w:rsidRPr="00EF011D">
        <w:rPr>
          <w:rFonts w:ascii="Arial" w:eastAsia="Arial Unicode MS" w:hAnsi="Arial" w:cs="Arial"/>
          <w:b w:val="0"/>
          <w:bCs w:val="0"/>
          <w:iCs/>
          <w:color w:val="000000" w:themeColor="text1"/>
          <w:sz w:val="32"/>
          <w:szCs w:val="32"/>
        </w:rPr>
        <w:t xml:space="preserve"> &amp;</w:t>
      </w:r>
      <w:r w:rsidRPr="00EF011D">
        <w:rPr>
          <w:rFonts w:ascii="Arial" w:eastAsia="Arial Unicode MS" w:hAnsi="Arial" w:cs="Arial"/>
          <w:b w:val="0"/>
          <w:bCs w:val="0"/>
          <w:iCs/>
          <w:color w:val="000000" w:themeColor="text1"/>
          <w:sz w:val="32"/>
          <w:szCs w:val="32"/>
        </w:rPr>
        <w:t xml:space="preserve"> Health Informatics</w:t>
      </w:r>
      <w:r w:rsidRPr="00EF011D">
        <w:rPr>
          <w:rFonts w:ascii="Arial" w:eastAsia="Arial Unicode MS" w:hAnsi="Arial" w:cs="Arial"/>
          <w:b w:val="0"/>
          <w:bCs w:val="0"/>
          <w:iCs/>
          <w:color w:val="000000" w:themeColor="text1"/>
          <w:sz w:val="32"/>
          <w:szCs w:val="32"/>
        </w:rPr>
        <w:br/>
      </w:r>
      <w:r w:rsidRPr="00EF011D">
        <w:rPr>
          <w:rFonts w:ascii="Arial" w:eastAsia="Arial Unicode MS" w:hAnsi="Arial" w:cs="Arial"/>
          <w:b w:val="0"/>
          <w:bCs w:val="0"/>
          <w:iCs/>
          <w:color w:val="000000" w:themeColor="text1"/>
          <w:sz w:val="32"/>
          <w:szCs w:val="32"/>
        </w:rPr>
        <w:t>Institute of Psychiatry, Psychology &amp; Neuroscience</w:t>
      </w:r>
    </w:p>
    <w:p w14:paraId="564258E7" w14:textId="6FE0F793" w:rsidR="00C70F8E" w:rsidRPr="00EF011D" w:rsidRDefault="00824743" w:rsidP="00EF011D">
      <w:pPr>
        <w:pStyle w:val="Heading1"/>
        <w:pBdr>
          <w:top w:val="single" w:sz="12" w:space="5" w:color="auto"/>
          <w:left w:val="single" w:sz="12" w:space="4" w:color="auto"/>
          <w:bottom w:val="single" w:sz="12" w:space="5" w:color="auto"/>
          <w:right w:val="single" w:sz="12" w:space="4" w:color="auto"/>
        </w:pBdr>
        <w:tabs>
          <w:tab w:val="left" w:pos="720"/>
          <w:tab w:val="left" w:pos="5387"/>
        </w:tabs>
        <w:spacing w:before="240"/>
        <w:jc w:val="center"/>
        <w:rPr>
          <w:rFonts w:ascii="Arial" w:eastAsia="Arial Unicode MS" w:hAnsi="Arial" w:cs="Arial"/>
          <w:i/>
          <w:color w:val="000000" w:themeColor="text1"/>
          <w:sz w:val="32"/>
          <w:szCs w:val="32"/>
          <w:u w:val="single"/>
        </w:rPr>
      </w:pPr>
      <w:r w:rsidRPr="00EF011D">
        <w:rPr>
          <w:rFonts w:ascii="Arial" w:eastAsia="Arial Unicode MS" w:hAnsi="Arial" w:cs="Arial"/>
          <w:iCs/>
          <w:color w:val="000000" w:themeColor="text1"/>
          <w:sz w:val="32"/>
          <w:szCs w:val="32"/>
        </w:rPr>
        <w:t>Scholarship Application Form</w:t>
      </w:r>
      <w:bookmarkEnd w:id="0"/>
      <w:r w:rsidRPr="00EF011D">
        <w:rPr>
          <w:rFonts w:ascii="Arial" w:eastAsia="Arial Unicode MS" w:hAnsi="Arial" w:cs="Arial"/>
          <w:iCs/>
          <w:color w:val="000000" w:themeColor="text1"/>
          <w:sz w:val="32"/>
          <w:szCs w:val="32"/>
        </w:rPr>
        <w:t xml:space="preserve"> </w:t>
      </w:r>
      <w:r w:rsidR="007B28B6" w:rsidRPr="00EF011D">
        <w:rPr>
          <w:rFonts w:ascii="Arial" w:eastAsia="Arial Unicode MS" w:hAnsi="Arial" w:cs="Arial"/>
          <w:iCs/>
          <w:color w:val="000000" w:themeColor="text1"/>
          <w:sz w:val="32"/>
          <w:szCs w:val="32"/>
        </w:rPr>
        <w:t>for 20</w:t>
      </w:r>
      <w:r w:rsidR="00820D2B" w:rsidRPr="00EF011D">
        <w:rPr>
          <w:rFonts w:ascii="Arial" w:eastAsia="Arial Unicode MS" w:hAnsi="Arial" w:cs="Arial"/>
          <w:iCs/>
          <w:color w:val="000000" w:themeColor="text1"/>
          <w:sz w:val="32"/>
          <w:szCs w:val="32"/>
        </w:rPr>
        <w:t>2</w:t>
      </w:r>
      <w:r w:rsidR="001C5770" w:rsidRPr="00EF011D">
        <w:rPr>
          <w:rFonts w:ascii="Arial" w:eastAsia="Arial Unicode MS" w:hAnsi="Arial" w:cs="Arial"/>
          <w:iCs/>
          <w:color w:val="000000" w:themeColor="text1"/>
          <w:sz w:val="32"/>
          <w:szCs w:val="32"/>
        </w:rPr>
        <w:t>5</w:t>
      </w:r>
      <w:r w:rsidR="007B28B6" w:rsidRPr="00EF011D">
        <w:rPr>
          <w:rFonts w:ascii="Arial" w:eastAsia="Arial Unicode MS" w:hAnsi="Arial" w:cs="Arial"/>
          <w:iCs/>
          <w:color w:val="000000" w:themeColor="text1"/>
          <w:sz w:val="32"/>
          <w:szCs w:val="32"/>
        </w:rPr>
        <w:t>/202</w:t>
      </w:r>
      <w:r w:rsidR="001C5770" w:rsidRPr="00EF011D">
        <w:rPr>
          <w:rFonts w:ascii="Arial" w:eastAsia="Arial Unicode MS" w:hAnsi="Arial" w:cs="Arial"/>
          <w:iCs/>
          <w:color w:val="000000" w:themeColor="text1"/>
          <w:sz w:val="32"/>
          <w:szCs w:val="32"/>
        </w:rPr>
        <w:t>6</w:t>
      </w:r>
      <w:r w:rsidR="007B28B6" w:rsidRPr="00EF011D">
        <w:rPr>
          <w:rFonts w:ascii="Arial" w:eastAsia="Arial Unicode MS" w:hAnsi="Arial" w:cs="Arial"/>
          <w:iCs/>
          <w:color w:val="000000" w:themeColor="text1"/>
          <w:sz w:val="32"/>
          <w:szCs w:val="32"/>
        </w:rPr>
        <w:t xml:space="preserve"> entry</w:t>
      </w:r>
    </w:p>
    <w:p w14:paraId="0D6C317C" w14:textId="77777777" w:rsidR="003D52A2" w:rsidRPr="00A8499F" w:rsidRDefault="003D52A2" w:rsidP="000170FD">
      <w:pPr>
        <w:spacing w:before="200"/>
        <w:jc w:val="both"/>
        <w:rPr>
          <w:rFonts w:ascii="Arial" w:hAnsi="Arial" w:cs="Arial"/>
          <w:sz w:val="24"/>
          <w:szCs w:val="24"/>
        </w:rPr>
      </w:pPr>
      <w:r w:rsidRPr="00A8499F">
        <w:rPr>
          <w:rFonts w:ascii="Arial" w:hAnsi="Arial" w:cs="Arial"/>
          <w:sz w:val="24"/>
          <w:szCs w:val="24"/>
        </w:rPr>
        <w:t xml:space="preserve">This form should be completed alongside your online application for the BHI postgraduate programme. You must submit your programme application </w:t>
      </w:r>
      <w:r w:rsidRPr="00A8499F">
        <w:rPr>
          <w:rFonts w:ascii="Arial" w:hAnsi="Arial" w:cs="Arial"/>
          <w:b/>
          <w:bCs/>
          <w:sz w:val="24"/>
          <w:szCs w:val="24"/>
        </w:rPr>
        <w:t>before</w:t>
      </w:r>
      <w:r w:rsidRPr="00A8499F">
        <w:rPr>
          <w:rFonts w:ascii="Arial" w:hAnsi="Arial" w:cs="Arial"/>
          <w:sz w:val="24"/>
          <w:szCs w:val="24"/>
        </w:rPr>
        <w:t xml:space="preserve"> applying for the scholarship. However, you do </w:t>
      </w:r>
      <w:r w:rsidRPr="00A8499F">
        <w:rPr>
          <w:rFonts w:ascii="Arial" w:hAnsi="Arial" w:cs="Arial"/>
          <w:b/>
          <w:bCs/>
          <w:sz w:val="24"/>
          <w:szCs w:val="24"/>
        </w:rPr>
        <w:t>not</w:t>
      </w:r>
      <w:r w:rsidRPr="00A8499F">
        <w:rPr>
          <w:rFonts w:ascii="Arial" w:hAnsi="Arial" w:cs="Arial"/>
          <w:sz w:val="24"/>
          <w:szCs w:val="24"/>
        </w:rPr>
        <w:t xml:space="preserve"> need to wait for an offer to apply for the scholarship. Your scholarship application will be considered alongside your programme application once you have a valid offer.</w:t>
      </w:r>
    </w:p>
    <w:p w14:paraId="70C84079" w14:textId="195DE570" w:rsidR="00AC1131" w:rsidRPr="00A8499F" w:rsidRDefault="00AC1131" w:rsidP="000170FD">
      <w:pPr>
        <w:spacing w:before="200"/>
        <w:jc w:val="both"/>
        <w:rPr>
          <w:rFonts w:ascii="Arial" w:hAnsi="Arial" w:cs="Arial"/>
          <w:b/>
          <w:bCs/>
          <w:sz w:val="24"/>
          <w:szCs w:val="24"/>
        </w:rPr>
      </w:pPr>
      <w:r w:rsidRPr="00A8499F">
        <w:rPr>
          <w:rFonts w:ascii="Arial" w:hAnsi="Arial" w:cs="Arial"/>
          <w:sz w:val="24"/>
          <w:szCs w:val="24"/>
        </w:rPr>
        <w:t xml:space="preserve">Email your completed form to </w:t>
      </w:r>
      <w:hyperlink r:id="rId9" w:history="1">
        <w:r w:rsidR="00E3487C" w:rsidRPr="00A8499F">
          <w:rPr>
            <w:rStyle w:val="Hyperlink"/>
            <w:rFonts w:ascii="Arial" w:hAnsi="Arial" w:cs="Arial"/>
            <w:sz w:val="24"/>
            <w:szCs w:val="24"/>
          </w:rPr>
          <w:t>pg.psychology@kcl.ac.uk</w:t>
        </w:r>
      </w:hyperlink>
      <w:r w:rsidR="00964CD2" w:rsidRPr="00A8499F">
        <w:rPr>
          <w:rFonts w:ascii="Arial" w:hAnsi="Arial" w:cs="Arial"/>
          <w:sz w:val="24"/>
          <w:szCs w:val="24"/>
        </w:rPr>
        <w:t>.</w:t>
      </w:r>
      <w:r w:rsidRPr="00A8499F">
        <w:rPr>
          <w:rFonts w:ascii="Arial" w:hAnsi="Arial" w:cs="Arial"/>
          <w:sz w:val="24"/>
          <w:szCs w:val="24"/>
        </w:rPr>
        <w:t xml:space="preserve"> Scholarship applications must be submitted by </w:t>
      </w:r>
      <w:r w:rsidR="007367A7" w:rsidRPr="00A8499F">
        <w:rPr>
          <w:rFonts w:ascii="Arial" w:hAnsi="Arial" w:cs="Arial"/>
          <w:b/>
          <w:bCs/>
          <w:sz w:val="24"/>
          <w:szCs w:val="24"/>
        </w:rPr>
        <w:t>12</w:t>
      </w:r>
      <w:r w:rsidR="000170FD">
        <w:rPr>
          <w:rFonts w:ascii="Arial" w:hAnsi="Arial" w:cs="Arial"/>
          <w:b/>
          <w:bCs/>
          <w:sz w:val="24"/>
          <w:szCs w:val="24"/>
        </w:rPr>
        <w:t xml:space="preserve"> </w:t>
      </w:r>
      <w:r w:rsidR="007367A7" w:rsidRPr="00A8499F">
        <w:rPr>
          <w:rFonts w:ascii="Arial" w:hAnsi="Arial" w:cs="Arial"/>
          <w:b/>
          <w:bCs/>
          <w:sz w:val="24"/>
          <w:szCs w:val="24"/>
        </w:rPr>
        <w:t>pm</w:t>
      </w:r>
      <w:r w:rsidR="000170FD">
        <w:rPr>
          <w:rFonts w:ascii="Arial" w:hAnsi="Arial" w:cs="Arial"/>
          <w:b/>
          <w:bCs/>
          <w:sz w:val="24"/>
          <w:szCs w:val="24"/>
        </w:rPr>
        <w:t xml:space="preserve"> on June </w:t>
      </w:r>
      <w:r w:rsidR="007367A7" w:rsidRPr="00A8499F">
        <w:rPr>
          <w:rFonts w:ascii="Arial" w:hAnsi="Arial" w:cs="Arial"/>
          <w:b/>
          <w:bCs/>
          <w:sz w:val="24"/>
          <w:szCs w:val="24"/>
        </w:rPr>
        <w:t>25</w:t>
      </w:r>
      <w:r w:rsidR="007367A7" w:rsidRPr="00A8499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170FD">
        <w:rPr>
          <w:rFonts w:ascii="Arial" w:hAnsi="Arial" w:cs="Arial"/>
          <w:b/>
          <w:bCs/>
          <w:sz w:val="24"/>
          <w:szCs w:val="24"/>
        </w:rPr>
        <w:t>,</w:t>
      </w:r>
      <w:r w:rsidRPr="00A8499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054CD" w:rsidRPr="00A8499F">
        <w:rPr>
          <w:rFonts w:ascii="Arial" w:hAnsi="Arial" w:cs="Arial"/>
          <w:b/>
          <w:bCs/>
          <w:sz w:val="24"/>
          <w:szCs w:val="24"/>
        </w:rPr>
        <w:t>5</w:t>
      </w:r>
      <w:r w:rsidRPr="00A8499F">
        <w:rPr>
          <w:rFonts w:ascii="Arial" w:hAnsi="Arial" w:cs="Arial"/>
          <w:b/>
          <w:bCs/>
          <w:sz w:val="24"/>
          <w:szCs w:val="24"/>
        </w:rPr>
        <w:t>.</w:t>
      </w:r>
    </w:p>
    <w:p w14:paraId="478B1FAD" w14:textId="77777777" w:rsidR="00E3487C" w:rsidRPr="00A8499F" w:rsidRDefault="00E3487C" w:rsidP="000170FD">
      <w:pPr>
        <w:spacing w:before="200"/>
        <w:jc w:val="both"/>
        <w:rPr>
          <w:rFonts w:ascii="Arial" w:hAnsi="Arial" w:cs="Arial"/>
          <w:sz w:val="24"/>
          <w:szCs w:val="24"/>
        </w:rPr>
      </w:pPr>
      <w:r w:rsidRPr="00A8499F">
        <w:rPr>
          <w:rFonts w:ascii="Arial" w:hAnsi="Arial" w:cs="Arial"/>
          <w:sz w:val="24"/>
          <w:szCs w:val="24"/>
        </w:rPr>
        <w:t>The Department of Biostatistics and Health Informatics offers 1-2 scholarships, totalling £5000, to support students who demonstrate potential and are committed to overcoming challenges, including those from educationally disadvantaged backgrounds or underrepresented groups.</w:t>
      </w: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57"/>
        <w:gridCol w:w="4059"/>
      </w:tblGrid>
      <w:tr w:rsidR="00964CD2" w14:paraId="6E05B418" w14:textId="77777777" w:rsidTr="002C783B">
        <w:tc>
          <w:tcPr>
            <w:tcW w:w="4957" w:type="dxa"/>
          </w:tcPr>
          <w:p w14:paraId="2974E597" w14:textId="1828BA6A" w:rsidR="00964CD2" w:rsidRPr="00964CD2" w:rsidRDefault="00964CD2" w:rsidP="003439EC">
            <w:pPr>
              <w:spacing w:before="100" w:after="100" w:line="252" w:lineRule="auto"/>
              <w:rPr>
                <w:rFonts w:ascii="Arial" w:hAnsi="Arial" w:cs="Arial"/>
                <w:bCs/>
              </w:rPr>
            </w:pPr>
            <w:r w:rsidRPr="00964CD2">
              <w:rPr>
                <w:rFonts w:ascii="Arial" w:hAnsi="Arial" w:cs="Arial"/>
                <w:bCs/>
              </w:rPr>
              <w:t>Full name:</w:t>
            </w:r>
          </w:p>
        </w:tc>
        <w:tc>
          <w:tcPr>
            <w:tcW w:w="4059" w:type="dxa"/>
          </w:tcPr>
          <w:p w14:paraId="04989E83" w14:textId="77777777" w:rsidR="00964CD2" w:rsidRPr="00964CD2" w:rsidRDefault="00964CD2" w:rsidP="003439EC">
            <w:pPr>
              <w:spacing w:before="100" w:after="100" w:line="252" w:lineRule="auto"/>
              <w:rPr>
                <w:rFonts w:ascii="Arial" w:hAnsi="Arial" w:cs="Arial"/>
                <w:bCs/>
              </w:rPr>
            </w:pPr>
          </w:p>
        </w:tc>
      </w:tr>
      <w:tr w:rsidR="00964CD2" w14:paraId="3EBBE805" w14:textId="77777777" w:rsidTr="002C783B">
        <w:tc>
          <w:tcPr>
            <w:tcW w:w="4957" w:type="dxa"/>
          </w:tcPr>
          <w:p w14:paraId="6BDAF8DF" w14:textId="33848947" w:rsidR="00964CD2" w:rsidRPr="00964CD2" w:rsidRDefault="00964CD2" w:rsidP="003439EC">
            <w:pPr>
              <w:spacing w:before="100" w:after="100" w:line="252" w:lineRule="auto"/>
              <w:rPr>
                <w:rFonts w:ascii="Arial" w:hAnsi="Arial" w:cs="Arial"/>
                <w:bCs/>
              </w:rPr>
            </w:pPr>
            <w:r w:rsidRPr="00964CD2">
              <w:rPr>
                <w:rFonts w:ascii="Arial" w:hAnsi="Arial" w:cs="Arial"/>
                <w:bCs/>
              </w:rPr>
              <w:t>King’s admissions number (portal number):</w:t>
            </w:r>
          </w:p>
        </w:tc>
        <w:tc>
          <w:tcPr>
            <w:tcW w:w="4059" w:type="dxa"/>
          </w:tcPr>
          <w:p w14:paraId="4A8A8277" w14:textId="77777777" w:rsidR="00964CD2" w:rsidRPr="00964CD2" w:rsidRDefault="00964CD2" w:rsidP="003439EC">
            <w:pPr>
              <w:spacing w:before="100" w:after="100" w:line="252" w:lineRule="auto"/>
              <w:rPr>
                <w:rFonts w:ascii="Arial" w:hAnsi="Arial" w:cs="Arial"/>
                <w:bCs/>
              </w:rPr>
            </w:pPr>
          </w:p>
        </w:tc>
      </w:tr>
      <w:tr w:rsidR="00964CD2" w14:paraId="2198761D" w14:textId="77777777" w:rsidTr="002C783B">
        <w:tc>
          <w:tcPr>
            <w:tcW w:w="4957" w:type="dxa"/>
          </w:tcPr>
          <w:p w14:paraId="49C0EB05" w14:textId="702BC4EA" w:rsidR="00964CD2" w:rsidRPr="00964CD2" w:rsidRDefault="00964CD2" w:rsidP="003439EC">
            <w:pPr>
              <w:spacing w:before="100" w:after="100" w:line="252" w:lineRule="auto"/>
              <w:rPr>
                <w:rFonts w:ascii="Arial" w:hAnsi="Arial" w:cs="Arial"/>
                <w:bCs/>
              </w:rPr>
            </w:pPr>
            <w:r w:rsidRPr="00964CD2">
              <w:rPr>
                <w:rFonts w:ascii="Arial" w:hAnsi="Arial" w:cs="Arial"/>
                <w:bCs/>
              </w:rPr>
              <w:t>Postgraduate Taught programme applying for:</w:t>
            </w:r>
          </w:p>
        </w:tc>
        <w:tc>
          <w:tcPr>
            <w:tcW w:w="4059" w:type="dxa"/>
          </w:tcPr>
          <w:p w14:paraId="09050B8B" w14:textId="0421C4ED" w:rsidR="00964CD2" w:rsidRPr="00964CD2" w:rsidRDefault="00964CD2" w:rsidP="003439EC">
            <w:pPr>
              <w:spacing w:before="100" w:after="100" w:line="252" w:lineRule="auto"/>
              <w:rPr>
                <w:rFonts w:ascii="Arial" w:hAnsi="Arial" w:cs="Arial"/>
                <w:bCs/>
              </w:rPr>
            </w:pPr>
            <w:r w:rsidRPr="00964CD2">
              <w:rPr>
                <w:rFonts w:ascii="Arial" w:hAnsi="Arial" w:cs="Arial"/>
                <w:bCs/>
              </w:rPr>
              <w:t xml:space="preserve">MSc </w:t>
            </w:r>
            <w:bookmarkStart w:id="1" w:name="OLE_LINK2"/>
            <w:r w:rsidRPr="00964CD2">
              <w:rPr>
                <w:rFonts w:ascii="Arial" w:hAnsi="Arial" w:cs="Arial"/>
                <w:bCs/>
              </w:rPr>
              <w:t>Applied Statistical Modelling and Health Informatics</w:t>
            </w:r>
            <w:bookmarkEnd w:id="1"/>
          </w:p>
        </w:tc>
      </w:tr>
    </w:tbl>
    <w:p w14:paraId="0054075C" w14:textId="62196971" w:rsidR="006F2B7C" w:rsidRPr="00EF011D" w:rsidRDefault="006F2B7C" w:rsidP="00A8499F">
      <w:pPr>
        <w:spacing w:before="240" w:after="0" w:line="252" w:lineRule="auto"/>
        <w:rPr>
          <w:rFonts w:ascii="Arial" w:hAnsi="Arial" w:cs="Arial"/>
        </w:rPr>
      </w:pPr>
      <w:r w:rsidRPr="00EF011D">
        <w:rPr>
          <w:rFonts w:ascii="Arial" w:hAnsi="Arial" w:cs="Arial"/>
        </w:rPr>
        <w:t xml:space="preserve">For any inquiries regarding this form, please contact </w:t>
      </w:r>
      <w:hyperlink r:id="rId10" w:history="1">
        <w:r w:rsidRPr="00EF011D">
          <w:rPr>
            <w:rStyle w:val="Hyperlink"/>
            <w:rFonts w:ascii="Arial" w:hAnsi="Arial" w:cs="Arial"/>
          </w:rPr>
          <w:t>pg.psychology@kcl.ac.uk</w:t>
        </w:r>
      </w:hyperlink>
      <w:r w:rsidRPr="00EF011D">
        <w:rPr>
          <w:rFonts w:ascii="Arial" w:hAnsi="Arial" w:cs="Arial"/>
        </w:rPr>
        <w:t>.</w:t>
      </w:r>
    </w:p>
    <w:p w14:paraId="519C8622" w14:textId="5CB05051" w:rsidR="00C70F8E" w:rsidRPr="00EF011D" w:rsidRDefault="00824743" w:rsidP="00A8499F">
      <w:pPr>
        <w:spacing w:before="240" w:after="0" w:line="252" w:lineRule="auto"/>
        <w:rPr>
          <w:rFonts w:ascii="Arial" w:hAnsi="Arial" w:cs="Arial"/>
          <w:b/>
        </w:rPr>
      </w:pPr>
      <w:bookmarkStart w:id="2" w:name="OLE_LINK3"/>
      <w:r w:rsidRPr="00EF011D">
        <w:rPr>
          <w:rFonts w:ascii="Arial" w:hAnsi="Arial" w:cs="Arial"/>
          <w:b/>
        </w:rPr>
        <w:t>Supporting</w:t>
      </w:r>
      <w:r w:rsidR="000C54F3" w:rsidRPr="00EF011D">
        <w:rPr>
          <w:rFonts w:ascii="Arial" w:hAnsi="Arial" w:cs="Arial"/>
          <w:b/>
        </w:rPr>
        <w:t xml:space="preserve"> </w:t>
      </w:r>
      <w:r w:rsidRPr="00EF011D">
        <w:rPr>
          <w:rFonts w:ascii="Arial" w:hAnsi="Arial" w:cs="Arial"/>
          <w:b/>
        </w:rPr>
        <w:t>Statement</w:t>
      </w:r>
    </w:p>
    <w:bookmarkEnd w:id="2"/>
    <w:p w14:paraId="09CC5F9C" w14:textId="1C305456" w:rsidR="00582631" w:rsidRPr="00EF011D" w:rsidRDefault="00582631" w:rsidP="002C783B">
      <w:pPr>
        <w:spacing w:before="240" w:after="0" w:line="252" w:lineRule="auto"/>
        <w:jc w:val="both"/>
        <w:rPr>
          <w:rFonts w:ascii="Arial" w:hAnsi="Arial" w:cs="Arial"/>
          <w:iCs/>
        </w:rPr>
      </w:pPr>
      <w:r w:rsidRPr="00EF011D">
        <w:rPr>
          <w:rFonts w:ascii="Arial" w:hAnsi="Arial" w:cs="Arial"/>
          <w:iCs/>
        </w:rPr>
        <w:t xml:space="preserve">You may use the same supporting statement from your programme application. </w:t>
      </w:r>
      <w:r w:rsidR="00A8499F">
        <w:rPr>
          <w:rFonts w:ascii="Arial" w:hAnsi="Arial" w:cs="Arial"/>
          <w:iCs/>
        </w:rPr>
        <w:t xml:space="preserve">Your statement should </w:t>
      </w:r>
      <w:r w:rsidRPr="00EF011D">
        <w:rPr>
          <w:rFonts w:ascii="Arial" w:hAnsi="Arial" w:cs="Arial"/>
          <w:iCs/>
        </w:rPr>
        <w:t xml:space="preserve">explain why you are applying </w:t>
      </w:r>
      <w:r w:rsidR="007B7657">
        <w:rPr>
          <w:rFonts w:ascii="Arial" w:hAnsi="Arial" w:cs="Arial"/>
          <w:iCs/>
        </w:rPr>
        <w:t>for</w:t>
      </w:r>
      <w:r w:rsidRPr="00EF011D">
        <w:rPr>
          <w:rFonts w:ascii="Arial" w:hAnsi="Arial" w:cs="Arial"/>
          <w:iCs/>
        </w:rPr>
        <w:t xml:space="preserve"> the </w:t>
      </w:r>
      <w:r w:rsidR="00A8499F">
        <w:rPr>
          <w:rFonts w:ascii="Arial" w:hAnsi="Arial" w:cs="Arial"/>
          <w:iCs/>
        </w:rPr>
        <w:t xml:space="preserve">MSc in </w:t>
      </w:r>
      <w:r w:rsidR="00A8499F" w:rsidRPr="00964CD2">
        <w:rPr>
          <w:rFonts w:ascii="Arial" w:hAnsi="Arial" w:cs="Arial"/>
          <w:bCs/>
          <w:iCs/>
        </w:rPr>
        <w:t>Applied Statistical Modelling and Health Informatics</w:t>
      </w:r>
      <w:r w:rsidR="00A8499F" w:rsidRPr="00A8499F">
        <w:rPr>
          <w:rFonts w:ascii="Arial" w:hAnsi="Arial" w:cs="Arial"/>
          <w:iCs/>
        </w:rPr>
        <w:t xml:space="preserve"> </w:t>
      </w:r>
      <w:r w:rsidRPr="00EF011D">
        <w:rPr>
          <w:rFonts w:ascii="Arial" w:hAnsi="Arial" w:cs="Arial"/>
          <w:iCs/>
        </w:rPr>
        <w:t xml:space="preserve">and </w:t>
      </w:r>
      <w:r w:rsidR="00605BA3">
        <w:rPr>
          <w:rFonts w:ascii="Arial" w:hAnsi="Arial" w:cs="Arial"/>
          <w:iCs/>
        </w:rPr>
        <w:t>your goals</w:t>
      </w:r>
      <w:r w:rsidR="007B7657">
        <w:rPr>
          <w:rFonts w:ascii="Arial" w:hAnsi="Arial" w:cs="Arial"/>
          <w:iCs/>
        </w:rPr>
        <w:t xml:space="preserve"> </w:t>
      </w:r>
      <w:r w:rsidRPr="00EF011D">
        <w:rPr>
          <w:rFonts w:ascii="Arial" w:hAnsi="Arial" w:cs="Arial"/>
          <w:iCs/>
        </w:rPr>
        <w:t>upon completi</w:t>
      </w:r>
      <w:r w:rsidR="00A8499F">
        <w:rPr>
          <w:rFonts w:ascii="Arial" w:hAnsi="Arial" w:cs="Arial"/>
          <w:iCs/>
        </w:rPr>
        <w:t>ng</w:t>
      </w:r>
      <w:r w:rsidRPr="00EF011D">
        <w:rPr>
          <w:rFonts w:ascii="Arial" w:hAnsi="Arial" w:cs="Arial"/>
          <w:iCs/>
        </w:rPr>
        <w:t xml:space="preserve"> the course. We are particularly interested in hearing about your experiences, personal achievements, and aspirations, especially if you come from an educationally disadvantaged background, belong to a minorit</w:t>
      </w:r>
      <w:r w:rsidR="00A8499F">
        <w:rPr>
          <w:rFonts w:ascii="Arial" w:hAnsi="Arial" w:cs="Arial"/>
          <w:iCs/>
        </w:rPr>
        <w:t>ised</w:t>
      </w:r>
      <w:r w:rsidRPr="00EF011D">
        <w:rPr>
          <w:rFonts w:ascii="Arial" w:hAnsi="Arial" w:cs="Arial"/>
          <w:iCs/>
        </w:rPr>
        <w:t xml:space="preserve"> group, or have faced </w:t>
      </w:r>
      <w:r w:rsidR="00A8499F">
        <w:rPr>
          <w:rFonts w:ascii="Arial" w:hAnsi="Arial" w:cs="Arial"/>
          <w:iCs/>
        </w:rPr>
        <w:t>educational barriers</w:t>
      </w:r>
      <w:r w:rsidRPr="00EF011D">
        <w:rPr>
          <w:rFonts w:ascii="Arial" w:hAnsi="Arial" w:cs="Arial"/>
          <w:iCs/>
        </w:rPr>
        <w:t>. We encourage you to share how the scholarship would help you overcome challenges and achieve your professional and academic goals.</w:t>
      </w:r>
    </w:p>
    <w:p w14:paraId="44B9F5C1" w14:textId="7AA7177F" w:rsidR="00582631" w:rsidRPr="00EF011D" w:rsidRDefault="00582631" w:rsidP="002C783B">
      <w:pPr>
        <w:spacing w:before="240" w:after="0" w:line="252" w:lineRule="auto"/>
        <w:jc w:val="both"/>
        <w:rPr>
          <w:rFonts w:ascii="Arial" w:hAnsi="Arial" w:cs="Arial"/>
          <w:iCs/>
        </w:rPr>
      </w:pPr>
      <w:r w:rsidRPr="00EF011D">
        <w:rPr>
          <w:rFonts w:ascii="Arial" w:hAnsi="Arial" w:cs="Arial"/>
          <w:iCs/>
        </w:rPr>
        <w:t xml:space="preserve">Please focus on your academic, personal, and professional growth. </w:t>
      </w:r>
      <w:r w:rsidRPr="00EF011D">
        <w:rPr>
          <w:rFonts w:ascii="Arial" w:hAnsi="Arial" w:cs="Arial"/>
          <w:iCs/>
          <w:color w:val="FF0000"/>
        </w:rPr>
        <w:t>There is no need to include personal financial information as these scholarships are not means-tested.</w:t>
      </w:r>
      <w:r w:rsidR="001C5770" w:rsidRPr="00EF011D">
        <w:rPr>
          <w:rFonts w:ascii="Arial" w:hAnsi="Arial" w:cs="Arial"/>
          <w:iCs/>
          <w:color w:val="FF0000"/>
        </w:rPr>
        <w:t xml:space="preserve"> </w:t>
      </w:r>
      <w:r w:rsidR="001C5770" w:rsidRPr="00EF011D">
        <w:rPr>
          <w:rFonts w:ascii="Arial" w:hAnsi="Arial" w:cs="Arial"/>
          <w:iCs/>
        </w:rPr>
        <w:t xml:space="preserve">This statement </w:t>
      </w:r>
      <w:r w:rsidR="007B7657">
        <w:rPr>
          <w:rFonts w:ascii="Arial" w:hAnsi="Arial" w:cs="Arial"/>
          <w:iCs/>
        </w:rPr>
        <w:t>should be no longer than 800 words</w:t>
      </w:r>
      <w:r w:rsidR="00A8499F">
        <w:rPr>
          <w:rFonts w:ascii="Arial" w:hAnsi="Arial" w:cs="Arial"/>
          <w:iCs/>
        </w:rPr>
        <w:t>.</w:t>
      </w:r>
    </w:p>
    <w:p w14:paraId="2D15D365" w14:textId="77777777" w:rsidR="00582631" w:rsidRPr="00EF011D" w:rsidRDefault="00582631" w:rsidP="00582631">
      <w:pPr>
        <w:spacing w:after="0" w:line="252" w:lineRule="auto"/>
        <w:rPr>
          <w:rFonts w:ascii="Arial" w:hAnsi="Arial" w:cs="Arial"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9016"/>
      </w:tblGrid>
      <w:tr w:rsidR="00C70F8E" w:rsidRPr="00EF011D" w14:paraId="7369C192" w14:textId="77777777" w:rsidTr="002C783B">
        <w:trPr>
          <w:trHeight w:val="297"/>
        </w:trPr>
        <w:tc>
          <w:tcPr>
            <w:tcW w:w="5000" w:type="pct"/>
          </w:tcPr>
          <w:p w14:paraId="02462409" w14:textId="57E12324" w:rsidR="00300B00" w:rsidRPr="00EF011D" w:rsidRDefault="00300B00" w:rsidP="00395B6D">
            <w:pPr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730E0CEB" w14:textId="7D129957" w:rsidR="00300B00" w:rsidRPr="00EF011D" w:rsidRDefault="00300B00" w:rsidP="00395B6D">
            <w:pPr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18923353" w14:textId="2F8DE01D" w:rsidR="00300B00" w:rsidRDefault="00382D9D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  <w:r w:rsidRPr="00EF011D">
              <w:rPr>
                <w:rFonts w:ascii="Arial" w:hAnsi="Arial" w:cs="Arial"/>
              </w:rPr>
              <w:tab/>
            </w:r>
          </w:p>
          <w:p w14:paraId="26B5E08F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568CB69E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04A2824F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345EF4C3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78D93067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36C475B3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327B46EA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77D1EE1D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24247073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3FCA5A9E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059D74FB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269CF410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3BCD7518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4E9CF36C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2D28B152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3B807486" w14:textId="4A031BCF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B4092BF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0A5521E9" w14:textId="77777777" w:rsidR="00605BA3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323C33E8" w14:textId="77777777" w:rsidR="00605BA3" w:rsidRPr="00EF011D" w:rsidRDefault="00605BA3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7E25928C" w14:textId="77777777" w:rsidR="001F15EF" w:rsidRPr="00EF011D" w:rsidRDefault="001F15EF" w:rsidP="00395B6D">
            <w:pPr>
              <w:tabs>
                <w:tab w:val="left" w:pos="2466"/>
              </w:tabs>
              <w:spacing w:before="200" w:line="252" w:lineRule="auto"/>
              <w:jc w:val="both"/>
              <w:rPr>
                <w:rFonts w:ascii="Arial" w:hAnsi="Arial" w:cs="Arial"/>
              </w:rPr>
            </w:pPr>
          </w:p>
          <w:p w14:paraId="089618E1" w14:textId="77777777" w:rsidR="00300B00" w:rsidRPr="00EF011D" w:rsidRDefault="00300B00" w:rsidP="00395B6D">
            <w:pPr>
              <w:spacing w:before="200" w:line="252" w:lineRule="auto"/>
              <w:jc w:val="both"/>
              <w:rPr>
                <w:rFonts w:ascii="Arial" w:hAnsi="Arial" w:cs="Arial"/>
                <w:b/>
              </w:rPr>
            </w:pPr>
          </w:p>
          <w:p w14:paraId="1D9B8C80" w14:textId="10E7681F" w:rsidR="001C5770" w:rsidRPr="00EF011D" w:rsidRDefault="001C5770" w:rsidP="00395B6D">
            <w:pPr>
              <w:spacing w:before="200" w:line="25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4503995" w14:textId="77777777" w:rsidR="00300B00" w:rsidRPr="00EF011D" w:rsidRDefault="00300B00" w:rsidP="00605BA3">
      <w:pPr>
        <w:spacing w:after="0" w:line="252" w:lineRule="auto"/>
        <w:jc w:val="both"/>
        <w:rPr>
          <w:rFonts w:ascii="Arial" w:hAnsi="Arial" w:cs="Arial"/>
          <w:b/>
        </w:rPr>
      </w:pPr>
    </w:p>
    <w:p w14:paraId="114BDD6F" w14:textId="34E63E84" w:rsidR="007007E4" w:rsidRDefault="00A25D73" w:rsidP="00605BA3">
      <w:pPr>
        <w:spacing w:after="0" w:line="252" w:lineRule="auto"/>
        <w:jc w:val="both"/>
        <w:rPr>
          <w:rFonts w:ascii="Arial" w:hAnsi="Arial" w:cs="Arial"/>
        </w:rPr>
      </w:pPr>
      <w:r w:rsidRPr="00EF011D">
        <w:rPr>
          <w:rFonts w:ascii="Arial" w:hAnsi="Arial" w:cs="Arial"/>
          <w:b/>
        </w:rPr>
        <w:t>Privacy Notice:</w:t>
      </w:r>
      <w:r w:rsidRPr="00EF011D">
        <w:rPr>
          <w:rFonts w:ascii="Arial" w:hAnsi="Arial" w:cs="Arial"/>
        </w:rPr>
        <w:t xml:space="preserve"> The information </w:t>
      </w:r>
      <w:r w:rsidR="00023487" w:rsidRPr="00EF011D">
        <w:rPr>
          <w:rFonts w:ascii="Arial" w:hAnsi="Arial" w:cs="Arial"/>
        </w:rPr>
        <w:t>you provide in this form will only be used by the Scholarship Awards Committee a</w:t>
      </w:r>
      <w:r w:rsidR="001F15EF" w:rsidRPr="00EF011D">
        <w:rPr>
          <w:rFonts w:ascii="Arial" w:hAnsi="Arial" w:cs="Arial"/>
        </w:rPr>
        <w:t xml:space="preserve">nd will not be </w:t>
      </w:r>
      <w:r w:rsidRPr="00EF011D">
        <w:rPr>
          <w:rFonts w:ascii="Arial" w:hAnsi="Arial" w:cs="Arial"/>
        </w:rPr>
        <w:t xml:space="preserve">shared with any third-party organisations. The information will only be used to assess the strength of your scholarship application and will be securely stored until 1st </w:t>
      </w:r>
      <w:r w:rsidR="001A0657" w:rsidRPr="00EF011D">
        <w:rPr>
          <w:rFonts w:ascii="Arial" w:hAnsi="Arial" w:cs="Arial"/>
        </w:rPr>
        <w:t>February</w:t>
      </w:r>
      <w:r w:rsidRPr="00EF011D">
        <w:rPr>
          <w:rFonts w:ascii="Arial" w:hAnsi="Arial" w:cs="Arial"/>
        </w:rPr>
        <w:t xml:space="preserve"> </w:t>
      </w:r>
      <w:r w:rsidR="00F20B0D" w:rsidRPr="00EF011D">
        <w:rPr>
          <w:rFonts w:ascii="Arial" w:hAnsi="Arial" w:cs="Arial"/>
        </w:rPr>
        <w:t>202</w:t>
      </w:r>
      <w:r w:rsidR="001A0657" w:rsidRPr="00EF011D">
        <w:rPr>
          <w:rFonts w:ascii="Arial" w:hAnsi="Arial" w:cs="Arial"/>
        </w:rPr>
        <w:t>6</w:t>
      </w:r>
      <w:r w:rsidRPr="00EF011D">
        <w:rPr>
          <w:rFonts w:ascii="Arial" w:hAnsi="Arial" w:cs="Arial"/>
        </w:rPr>
        <w:t xml:space="preserve">. The Lawful Basis for processing </w:t>
      </w:r>
      <w:r w:rsidR="00605BA3">
        <w:rPr>
          <w:rFonts w:ascii="Arial" w:hAnsi="Arial" w:cs="Arial"/>
        </w:rPr>
        <w:t>personal data</w:t>
      </w:r>
      <w:r w:rsidRPr="00EF011D">
        <w:rPr>
          <w:rFonts w:ascii="Arial" w:hAnsi="Arial" w:cs="Arial"/>
        </w:rPr>
        <w:t xml:space="preserve"> in your application </w:t>
      </w:r>
      <w:r w:rsidR="0013425B">
        <w:rPr>
          <w:rFonts w:ascii="Arial" w:hAnsi="Arial" w:cs="Arial"/>
        </w:rPr>
        <w:t>is</w:t>
      </w:r>
      <w:r w:rsidRPr="00EF011D">
        <w:rPr>
          <w:rFonts w:ascii="Arial" w:hAnsi="Arial" w:cs="Arial"/>
        </w:rPr>
        <w:t xml:space="preserve"> for legitimate interests. You have the right to withdraw your application form at any stage. For more information</w:t>
      </w:r>
      <w:r w:rsidR="0013425B">
        <w:rPr>
          <w:rFonts w:ascii="Arial" w:hAnsi="Arial" w:cs="Arial"/>
        </w:rPr>
        <w:t xml:space="preserve">, </w:t>
      </w:r>
      <w:hyperlink r:id="rId11" w:history="1">
        <w:r w:rsidR="0013425B" w:rsidRPr="00605BA3">
          <w:rPr>
            <w:rStyle w:val="Hyperlink"/>
            <w:rFonts w:ascii="Arial" w:hAnsi="Arial" w:cs="Arial"/>
          </w:rPr>
          <w:t>click here</w:t>
        </w:r>
      </w:hyperlink>
      <w:r w:rsidR="0013425B">
        <w:rPr>
          <w:rFonts w:ascii="Arial" w:hAnsi="Arial" w:cs="Arial"/>
        </w:rPr>
        <w:t>.</w:t>
      </w:r>
      <w:r w:rsidRPr="00EF011D">
        <w:rPr>
          <w:rFonts w:ascii="Arial" w:hAnsi="Arial" w:cs="Arial"/>
        </w:rPr>
        <w:t xml:space="preserve"> </w:t>
      </w:r>
    </w:p>
    <w:sectPr w:rsidR="007007E4" w:rsidSect="002C78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17F2"/>
    <w:multiLevelType w:val="multilevel"/>
    <w:tmpl w:val="9FB8E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7E5A"/>
    <w:multiLevelType w:val="multilevel"/>
    <w:tmpl w:val="1D9C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66037"/>
    <w:multiLevelType w:val="multilevel"/>
    <w:tmpl w:val="BE7AF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926257"/>
    <w:multiLevelType w:val="multilevel"/>
    <w:tmpl w:val="CBD8BB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3BE1198"/>
    <w:multiLevelType w:val="multilevel"/>
    <w:tmpl w:val="60D68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68A3"/>
    <w:multiLevelType w:val="multilevel"/>
    <w:tmpl w:val="FDCAD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1A58"/>
    <w:multiLevelType w:val="multilevel"/>
    <w:tmpl w:val="C0C25FA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57D97"/>
    <w:multiLevelType w:val="multilevel"/>
    <w:tmpl w:val="E1145E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465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E25498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2446E8"/>
    <w:multiLevelType w:val="multilevel"/>
    <w:tmpl w:val="C70C934C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5B165E5"/>
    <w:multiLevelType w:val="multilevel"/>
    <w:tmpl w:val="B734D2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A2415"/>
    <w:multiLevelType w:val="multilevel"/>
    <w:tmpl w:val="03F878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37769"/>
    <w:multiLevelType w:val="multilevel"/>
    <w:tmpl w:val="7FC07E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87F11"/>
    <w:multiLevelType w:val="multilevel"/>
    <w:tmpl w:val="F2041E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892160519">
    <w:abstractNumId w:val="3"/>
  </w:num>
  <w:num w:numId="2" w16cid:durableId="247613932">
    <w:abstractNumId w:val="14"/>
  </w:num>
  <w:num w:numId="3" w16cid:durableId="2049140288">
    <w:abstractNumId w:val="0"/>
  </w:num>
  <w:num w:numId="4" w16cid:durableId="883446400">
    <w:abstractNumId w:val="6"/>
  </w:num>
  <w:num w:numId="5" w16cid:durableId="301086397">
    <w:abstractNumId w:val="7"/>
  </w:num>
  <w:num w:numId="6" w16cid:durableId="756055116">
    <w:abstractNumId w:val="9"/>
  </w:num>
  <w:num w:numId="7" w16cid:durableId="1772161323">
    <w:abstractNumId w:val="5"/>
  </w:num>
  <w:num w:numId="8" w16cid:durableId="189926428">
    <w:abstractNumId w:val="4"/>
  </w:num>
  <w:num w:numId="9" w16cid:durableId="649335288">
    <w:abstractNumId w:val="10"/>
  </w:num>
  <w:num w:numId="10" w16cid:durableId="1479152898">
    <w:abstractNumId w:val="1"/>
  </w:num>
  <w:num w:numId="11" w16cid:durableId="785271114">
    <w:abstractNumId w:val="13"/>
  </w:num>
  <w:num w:numId="12" w16cid:durableId="1534151337">
    <w:abstractNumId w:val="2"/>
  </w:num>
  <w:num w:numId="13" w16cid:durableId="1206604095">
    <w:abstractNumId w:val="12"/>
  </w:num>
  <w:num w:numId="14" w16cid:durableId="1926842350">
    <w:abstractNumId w:val="8"/>
  </w:num>
  <w:num w:numId="15" w16cid:durableId="2011640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8E"/>
    <w:rsid w:val="00003061"/>
    <w:rsid w:val="000170FD"/>
    <w:rsid w:val="00023487"/>
    <w:rsid w:val="000320B4"/>
    <w:rsid w:val="000C54F3"/>
    <w:rsid w:val="001337D2"/>
    <w:rsid w:val="0013425B"/>
    <w:rsid w:val="00152BAE"/>
    <w:rsid w:val="001A0657"/>
    <w:rsid w:val="001A0B0F"/>
    <w:rsid w:val="001C5770"/>
    <w:rsid w:val="001F15EF"/>
    <w:rsid w:val="001F2630"/>
    <w:rsid w:val="002054CD"/>
    <w:rsid w:val="0026083E"/>
    <w:rsid w:val="00277688"/>
    <w:rsid w:val="002C4FB7"/>
    <w:rsid w:val="002C6607"/>
    <w:rsid w:val="002C783B"/>
    <w:rsid w:val="00300B00"/>
    <w:rsid w:val="003439EC"/>
    <w:rsid w:val="00374F61"/>
    <w:rsid w:val="00382D9D"/>
    <w:rsid w:val="00395B6D"/>
    <w:rsid w:val="003D52A2"/>
    <w:rsid w:val="004379F0"/>
    <w:rsid w:val="004552E1"/>
    <w:rsid w:val="004C2E80"/>
    <w:rsid w:val="004C40EA"/>
    <w:rsid w:val="004F4FCA"/>
    <w:rsid w:val="00525BCC"/>
    <w:rsid w:val="0053685E"/>
    <w:rsid w:val="00582631"/>
    <w:rsid w:val="00594946"/>
    <w:rsid w:val="005B5BAE"/>
    <w:rsid w:val="005C6F6B"/>
    <w:rsid w:val="00605BA3"/>
    <w:rsid w:val="0068008C"/>
    <w:rsid w:val="00693CBC"/>
    <w:rsid w:val="006D4C5B"/>
    <w:rsid w:val="006F2B7C"/>
    <w:rsid w:val="007007E4"/>
    <w:rsid w:val="007367A7"/>
    <w:rsid w:val="00744BE3"/>
    <w:rsid w:val="0078417B"/>
    <w:rsid w:val="007B28B6"/>
    <w:rsid w:val="007B7657"/>
    <w:rsid w:val="007E46D8"/>
    <w:rsid w:val="00820D2B"/>
    <w:rsid w:val="00824743"/>
    <w:rsid w:val="008451DF"/>
    <w:rsid w:val="0090112C"/>
    <w:rsid w:val="00927423"/>
    <w:rsid w:val="00953672"/>
    <w:rsid w:val="00953F02"/>
    <w:rsid w:val="00964CD2"/>
    <w:rsid w:val="009853F0"/>
    <w:rsid w:val="009C25EC"/>
    <w:rsid w:val="00A25D73"/>
    <w:rsid w:val="00A6772C"/>
    <w:rsid w:val="00A8499F"/>
    <w:rsid w:val="00AB3BB8"/>
    <w:rsid w:val="00AC1131"/>
    <w:rsid w:val="00AD2996"/>
    <w:rsid w:val="00AF1173"/>
    <w:rsid w:val="00B54E34"/>
    <w:rsid w:val="00C70F8E"/>
    <w:rsid w:val="00CD32DF"/>
    <w:rsid w:val="00D53963"/>
    <w:rsid w:val="00DC49A7"/>
    <w:rsid w:val="00DF693F"/>
    <w:rsid w:val="00E11B53"/>
    <w:rsid w:val="00E3487C"/>
    <w:rsid w:val="00E36BF6"/>
    <w:rsid w:val="00EF011D"/>
    <w:rsid w:val="00F12916"/>
    <w:rsid w:val="00F20B0D"/>
    <w:rsid w:val="00F23F0A"/>
    <w:rsid w:val="00F34D34"/>
    <w:rsid w:val="00F60307"/>
    <w:rsid w:val="00F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9DB0A"/>
  <w15:docId w15:val="{AC6B502D-01A1-41A7-8CD7-0DB5AEA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D2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NoList1">
    <w:name w:val="No List1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CommentReference1">
    <w:name w:val="Comment Reference1"/>
    <w:basedOn w:val="DefaultParagraphFont"/>
    <w:semiHidden/>
    <w:unhideWhenUsed/>
    <w:rPr>
      <w:sz w:val="18"/>
      <w:szCs w:val="18"/>
    </w:rPr>
  </w:style>
  <w:style w:type="paragraph" w:customStyle="1" w:styleId="CommentText1">
    <w:name w:val="Comment Text1"/>
    <w:basedOn w:val="Normal"/>
    <w:link w:val="CommentTextChar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1"/>
    <w:semiHidden/>
    <w:rPr>
      <w:sz w:val="24"/>
      <w:szCs w:val="24"/>
    </w:rPr>
  </w:style>
  <w:style w:type="paragraph" w:customStyle="1" w:styleId="CommentSubject1">
    <w:name w:val="Comment Subject1"/>
    <w:basedOn w:val="CommentText1"/>
    <w:link w:val="CommentSubjectChar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1"/>
    <w:semiHidden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PlaceholderText1">
    <w:name w:val="Placeholder Text1"/>
    <w:basedOn w:val="DefaultParagraphFont"/>
    <w:semiHidden/>
    <w:rPr>
      <w:color w:val="808080"/>
    </w:rPr>
  </w:style>
  <w:style w:type="paragraph" w:styleId="BodyText">
    <w:name w:val="Body Text"/>
    <w:basedOn w:val="Normal"/>
    <w:next w:val="Normal"/>
    <w:link w:val="BodyTextChar"/>
    <w:pPr>
      <w:widowControl w:val="0"/>
      <w:suppressAutoHyphens/>
      <w:spacing w:after="0" w:line="240" w:lineRule="auto"/>
      <w:jc w:val="both"/>
    </w:pPr>
    <w:rPr>
      <w:rFonts w:ascii="CG Times" w:eastAsia="Arial Unicode MS" w:hAnsi="CG Times" w:cs="Times New Roman"/>
      <w:iCs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Pr>
      <w:rFonts w:ascii="CG Times" w:eastAsia="Arial Unicode MS" w:hAnsi="CG Times" w:cs="Times New Roman"/>
      <w:iCs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8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0B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34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3CB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693CB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693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693CB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693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cl.ac.uk/study/applicant-data-collection-notic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g.psychology@kcl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g.psychology@k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be9fca57-8318-44d9-9dd5-48de3e5197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480F439E3C443A5A9875219710D96" ma:contentTypeVersion="16" ma:contentTypeDescription="Create a new document." ma:contentTypeScope="" ma:versionID="0e114286d7c7e0871b73fbf9bf20cf14">
  <xsd:schema xmlns:xsd="http://www.w3.org/2001/XMLSchema" xmlns:xs="http://www.w3.org/2001/XMLSchema" xmlns:p="http://schemas.microsoft.com/office/2006/metadata/properties" xmlns:ns2="be9fca57-8318-44d9-9dd5-48de3e519778" xmlns:ns3="8d2d66a8-f0b4-4bec-bf0a-61d8d163cd72" xmlns:ns4="4aaf35b1-80a8-48e7-9d03-c612add1997b" targetNamespace="http://schemas.microsoft.com/office/2006/metadata/properties" ma:root="true" ma:fieldsID="c873d8a2f485ae4cfc187992d356890a" ns2:_="" ns3:_="" ns4:_="">
    <xsd:import namespace="be9fca57-8318-44d9-9dd5-48de3e519778"/>
    <xsd:import namespace="8d2d66a8-f0b4-4bec-bf0a-61d8d163cd72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fca57-8318-44d9-9dd5-48de3e519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66a8-f0b4-4bec-bf0a-61d8d163c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7d3f500-eb4b-4c0d-ac77-64cb105a87a3}" ma:internalName="TaxCatchAll" ma:showField="CatchAllData" ma:web="8d2d66a8-f0b4-4bec-bf0a-61d8d163c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056A7-5303-4D53-8249-3494757BC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355A3-B1BA-4F5C-B870-9FBB62AEFCA9}">
  <ds:schemaRefs>
    <ds:schemaRef ds:uri="http://schemas.microsoft.com/office/2006/metadata/properties"/>
    <ds:schemaRef ds:uri="http://schemas.microsoft.com/office/infopath/2007/PartnerControls"/>
    <ds:schemaRef ds:uri="4aaf35b1-80a8-48e7-9d03-c612add1997b"/>
    <ds:schemaRef ds:uri="be9fca57-8318-44d9-9dd5-48de3e519778"/>
  </ds:schemaRefs>
</ds:datastoreItem>
</file>

<file path=customXml/itemProps3.xml><?xml version="1.0" encoding="utf-8"?>
<ds:datastoreItem xmlns:ds="http://schemas.openxmlformats.org/officeDocument/2006/customXml" ds:itemID="{59EEC135-D6D6-4794-969C-72DE2D07D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10EA7-BD20-42A2-87B2-8F49A57B2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fca57-8318-44d9-9dd5-48de3e519778"/>
    <ds:schemaRef ds:uri="8d2d66a8-f0b4-4bec-bf0a-61d8d163cd72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</vt:lpstr>
    </vt:vector>
  </TitlesOfParts>
  <Company>IoP King's College</Company>
  <LinksUpToDate>false</LinksUpToDate>
  <CharactersWithSpaces>2714</CharactersWithSpaces>
  <SharedDoc>false</SharedDoc>
  <HLinks>
    <vt:vector size="18" baseType="variant">
      <vt:variant>
        <vt:i4>1441887</vt:i4>
      </vt:variant>
      <vt:variant>
        <vt:i4>6</vt:i4>
      </vt:variant>
      <vt:variant>
        <vt:i4>0</vt:i4>
      </vt:variant>
      <vt:variant>
        <vt:i4>5</vt:i4>
      </vt:variant>
      <vt:variant>
        <vt:lpwstr>https://www.kcl.ac.uk/aboutkings/orgstructure/ps/audit/compliance/data-protection/student-datacollection-notice.aspx</vt:lpwstr>
      </vt:variant>
      <vt:variant>
        <vt:lpwstr/>
      </vt:variant>
      <vt:variant>
        <vt:i4>7733340</vt:i4>
      </vt:variant>
      <vt:variant>
        <vt:i4>3</vt:i4>
      </vt:variant>
      <vt:variant>
        <vt:i4>0</vt:i4>
      </vt:variant>
      <vt:variant>
        <vt:i4>5</vt:i4>
      </vt:variant>
      <vt:variant>
        <vt:lpwstr>mailto:pg.psychology@kcl.ac.uk</vt:lpwstr>
      </vt:variant>
      <vt:variant>
        <vt:lpwstr/>
      </vt:variant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mailto:pg.psychology@kcl.ac.uk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</dc:title>
  <dc:subject>The Peter McGuffin prize scholarship, The Anne Farmer prize scholarship – for medics/clinicians. MSc Genes, Environment &amp; Development Scholarship Application Form</dc:subject>
  <dc:creator>Fernandes, Cathy</dc:creator>
  <cp:keywords/>
  <cp:lastModifiedBy>Ewan Carr</cp:lastModifiedBy>
  <cp:revision>22</cp:revision>
  <dcterms:created xsi:type="dcterms:W3CDTF">2025-02-01T17:15:00Z</dcterms:created>
  <dcterms:modified xsi:type="dcterms:W3CDTF">2025-02-24T09:36:00Z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0x010100FB3480F439E3C443A5A9875219710D96</vt:lpwstr>
  </property>
  <property fmtid="{D5CDD505-2E9C-101B-9397-08002B2CF9AE}" pid="3" name="MediaServiceImageTags">
    <vt:lpwstr/>
  </property>
</Properties>
</file>